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EEA0A" w14:textId="3AF979B2" w:rsidR="000B7AB8" w:rsidRDefault="00635E81">
      <w:r>
        <w:rPr>
          <w:noProof/>
          <w:lang w:val="es-ES" w:eastAsia="es-ES"/>
        </w:rPr>
        <w:drawing>
          <wp:inline distT="0" distB="0" distL="0" distR="0" wp14:anchorId="0FBE6793" wp14:editId="57E37071">
            <wp:extent cx="999460" cy="71390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684" cy="714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14142" w:type="dxa"/>
        <w:tblLayout w:type="fixed"/>
        <w:tblLook w:val="04A0" w:firstRow="1" w:lastRow="0" w:firstColumn="1" w:lastColumn="0" w:noHBand="0" w:noVBand="1"/>
      </w:tblPr>
      <w:tblGrid>
        <w:gridCol w:w="4662"/>
        <w:gridCol w:w="4518"/>
        <w:gridCol w:w="2835"/>
        <w:gridCol w:w="2127"/>
      </w:tblGrid>
      <w:tr w:rsidR="008E06A8" w14:paraId="25E32BE6" w14:textId="77777777" w:rsidTr="007D75EA">
        <w:trPr>
          <w:trHeight w:val="614"/>
        </w:trPr>
        <w:tc>
          <w:tcPr>
            <w:tcW w:w="14142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548DD4" w:themeColor="text2" w:themeTint="99"/>
              <w:right w:val="single" w:sz="4" w:space="0" w:color="404040" w:themeColor="text1" w:themeTint="BF"/>
            </w:tcBorders>
            <w:shd w:val="clear" w:color="auto" w:fill="B8CCE4" w:themeFill="accent1" w:themeFillTint="66"/>
            <w:vAlign w:val="center"/>
          </w:tcPr>
          <w:p w14:paraId="57D1C799" w14:textId="6AB5F033" w:rsidR="008E06A8" w:rsidRDefault="00A92DDF" w:rsidP="008E06A8">
            <w:pPr>
              <w:jc w:val="center"/>
            </w:pPr>
            <w:r>
              <w:rPr>
                <w:b/>
              </w:rPr>
              <w:t xml:space="preserve">  </w:t>
            </w:r>
            <w:r w:rsidR="008E06A8">
              <w:rPr>
                <w:b/>
              </w:rPr>
              <w:t>Planificación de Clase</w:t>
            </w:r>
          </w:p>
        </w:tc>
      </w:tr>
      <w:tr w:rsidR="008E06A8" w14:paraId="5C3DD654" w14:textId="77777777" w:rsidTr="0070318B">
        <w:trPr>
          <w:trHeight w:val="400"/>
        </w:trPr>
        <w:tc>
          <w:tcPr>
            <w:tcW w:w="4662" w:type="dxa"/>
            <w:tcBorders>
              <w:top w:val="single" w:sz="4" w:space="0" w:color="548DD4" w:themeColor="text2" w:themeTint="99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717DEF0" w14:textId="2B0EE3E2" w:rsidR="008E06A8" w:rsidRPr="00B425CE" w:rsidRDefault="008E06A8" w:rsidP="00D624AD">
            <w:r w:rsidRPr="00B425CE">
              <w:t>Asignatura:</w:t>
            </w:r>
            <w:r w:rsidR="00166134">
              <w:t xml:space="preserve"> </w:t>
            </w:r>
            <w:r w:rsidR="00D624AD">
              <w:t>Matemáticas</w:t>
            </w:r>
          </w:p>
        </w:tc>
        <w:tc>
          <w:tcPr>
            <w:tcW w:w="4518" w:type="dxa"/>
            <w:tcBorders>
              <w:top w:val="single" w:sz="4" w:space="0" w:color="548DD4" w:themeColor="text2" w:themeTint="99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9D06280" w14:textId="7F62BBD2" w:rsidR="008E06A8" w:rsidRPr="00B425CE" w:rsidRDefault="008E06A8" w:rsidP="00507900">
            <w:r w:rsidRPr="00B425CE">
              <w:t>Nivel:</w:t>
            </w:r>
            <w:r w:rsidR="00E03121">
              <w:t xml:space="preserve"> </w:t>
            </w:r>
            <w:r w:rsidR="00507900">
              <w:t>Octavo</w:t>
            </w:r>
            <w:r w:rsidR="00C441A1">
              <w:t xml:space="preserve"> básico </w:t>
            </w:r>
          </w:p>
        </w:tc>
        <w:tc>
          <w:tcPr>
            <w:tcW w:w="4962" w:type="dxa"/>
            <w:gridSpan w:val="2"/>
            <w:tcBorders>
              <w:top w:val="single" w:sz="4" w:space="0" w:color="548DD4" w:themeColor="text2" w:themeTint="99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A5F7CA7" w14:textId="4B436AE4" w:rsidR="008E06A8" w:rsidRPr="00B425CE" w:rsidRDefault="008E06A8" w:rsidP="00B05931">
            <w:r>
              <w:t>Semestre:</w:t>
            </w:r>
            <w:r w:rsidR="00E03121">
              <w:t xml:space="preserve"> </w:t>
            </w:r>
            <w:r w:rsidR="00D624AD">
              <w:t>Primero</w:t>
            </w:r>
          </w:p>
        </w:tc>
      </w:tr>
      <w:tr w:rsidR="008E06A8" w14:paraId="3B11AE1F" w14:textId="77777777" w:rsidTr="0070318B">
        <w:trPr>
          <w:trHeight w:val="400"/>
        </w:trPr>
        <w:tc>
          <w:tcPr>
            <w:tcW w:w="918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4B542F2E" w14:textId="05B949CB" w:rsidR="008E06A8" w:rsidRPr="008E06A8" w:rsidRDefault="008E06A8" w:rsidP="00845402">
            <w:r w:rsidRPr="008E06A8">
              <w:t xml:space="preserve">Unidad didáctica: </w:t>
            </w:r>
            <w:r w:rsidR="00E03121">
              <w:t xml:space="preserve"> </w:t>
            </w:r>
            <w:r w:rsidR="007F21DC">
              <w:t xml:space="preserve">Unidad número </w:t>
            </w:r>
            <w:r w:rsidR="00507900">
              <w:t>Cuatro</w:t>
            </w:r>
          </w:p>
        </w:tc>
        <w:tc>
          <w:tcPr>
            <w:tcW w:w="4962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7A2C94E" w14:textId="5D5DC434" w:rsidR="008E06A8" w:rsidRPr="008E06A8" w:rsidRDefault="00B05931" w:rsidP="00635E81">
            <w:r>
              <w:t>Tiempo</w:t>
            </w:r>
            <w:r w:rsidR="00B3342F">
              <w:t>:</w:t>
            </w:r>
            <w:r w:rsidR="00635E81">
              <w:t>45</w:t>
            </w:r>
            <w:r w:rsidR="007F21DC">
              <w:t xml:space="preserve"> minutos</w:t>
            </w:r>
          </w:p>
        </w:tc>
      </w:tr>
      <w:tr w:rsidR="00CE0430" w14:paraId="25949339" w14:textId="77777777" w:rsidTr="0070318B">
        <w:trPr>
          <w:trHeight w:val="400"/>
        </w:trPr>
        <w:tc>
          <w:tcPr>
            <w:tcW w:w="9180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3051AD9C" w14:textId="2E02A311" w:rsidR="00CE0430" w:rsidRPr="008E06A8" w:rsidRDefault="00C01C82" w:rsidP="00635E81">
            <w:r>
              <w:t xml:space="preserve">Docente: </w:t>
            </w:r>
            <w:r w:rsidR="00C01D13">
              <w:t xml:space="preserve">Javiera </w:t>
            </w:r>
            <w:r w:rsidR="007D2641">
              <w:t>González</w:t>
            </w:r>
            <w:r w:rsidR="004F5673">
              <w:t xml:space="preserve">                                           </w:t>
            </w:r>
          </w:p>
        </w:tc>
        <w:tc>
          <w:tcPr>
            <w:tcW w:w="4962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487E050D" w14:textId="77777777" w:rsidR="00CE0430" w:rsidRDefault="00CE0430" w:rsidP="00874793"/>
        </w:tc>
      </w:tr>
      <w:tr w:rsidR="0096182D" w14:paraId="475F2D3F" w14:textId="77777777" w:rsidTr="0070318B">
        <w:trPr>
          <w:trHeight w:val="965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FE0C0D5" w14:textId="6C340435" w:rsidR="0096182D" w:rsidRDefault="00507900" w:rsidP="008E3777">
            <w:pPr>
              <w:jc w:val="center"/>
              <w:rPr>
                <w:b/>
              </w:rPr>
            </w:pPr>
            <w:r>
              <w:rPr>
                <w:b/>
              </w:rPr>
              <w:t>Objetivos de Aprendizaje (16</w:t>
            </w:r>
            <w:r w:rsidR="00A9287D">
              <w:rPr>
                <w:b/>
              </w:rPr>
              <w:t>)</w:t>
            </w:r>
          </w:p>
          <w:p w14:paraId="7C527E05" w14:textId="342C3569" w:rsidR="00C71F21" w:rsidRPr="00166134" w:rsidRDefault="00507900" w:rsidP="00507900">
            <w:r w:rsidRPr="00507900">
              <w:t>Evaluar la forma en que los datos están presentados: Comparando la información de los mismos datos representada en distintos tipos de gráficos para determinar fortalezas y debilidades de cada uno. Representándolas con diagramas, incluyendo el diagrama de cajón, de manera manual y/o con software educativo. Detectando manipulaciones de gráficos para representar datos</w:t>
            </w:r>
          </w:p>
        </w:tc>
        <w:tc>
          <w:tcPr>
            <w:tcW w:w="451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3B9936F" w14:textId="77777777" w:rsidR="0096182D" w:rsidRDefault="0096182D" w:rsidP="008E3777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Habilidad(es)</w:t>
            </w:r>
          </w:p>
          <w:p w14:paraId="4BAC100F" w14:textId="77777777" w:rsidR="001C2522" w:rsidRDefault="001C2522" w:rsidP="00A9287D">
            <w:r>
              <w:t>-</w:t>
            </w:r>
            <w:r w:rsidR="00A9287D" w:rsidRPr="00A9287D">
              <w:t>Usar modelos, realizando cálculos, estimaciones y simulaciones</w:t>
            </w:r>
            <w:r>
              <w:t>.</w:t>
            </w:r>
          </w:p>
          <w:p w14:paraId="5B8536E1" w14:textId="77777777" w:rsidR="00A9287D" w:rsidRDefault="00845402" w:rsidP="00507900">
            <w:r>
              <w:t>-</w:t>
            </w:r>
            <w:r w:rsidR="00507900" w:rsidRPr="00507900">
              <w:t>Elegir y utilizar representaciones concretas, pictóricas y simbólicas para enunciados y situaciones en contextos diversos</w:t>
            </w:r>
            <w:r w:rsidR="00507900">
              <w:t>.</w:t>
            </w:r>
          </w:p>
          <w:p w14:paraId="6C6D41F8" w14:textId="2097308E" w:rsidR="006C7D83" w:rsidRPr="001C2522" w:rsidRDefault="006C7D83" w:rsidP="00507900">
            <w:r>
              <w:t>-Comparar.</w:t>
            </w:r>
          </w:p>
        </w:tc>
        <w:tc>
          <w:tcPr>
            <w:tcW w:w="4962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688A9C7" w14:textId="77777777" w:rsidR="0096182D" w:rsidRDefault="0096182D" w:rsidP="008E3777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Actitud(es)</w:t>
            </w:r>
          </w:p>
          <w:p w14:paraId="196EB695" w14:textId="50DB8C35" w:rsidR="00D624AD" w:rsidRPr="009B576D" w:rsidRDefault="00D624AD" w:rsidP="00507900">
            <w:pPr>
              <w:jc w:val="both"/>
            </w:pPr>
            <w:r>
              <w:t xml:space="preserve">- </w:t>
            </w:r>
            <w:r w:rsidR="00507900" w:rsidRPr="00507900">
              <w:t>Usar de manera responsable y efectiva las tecnologías de la comunicación en la obtención de información, dando crédito al trabajo de otros y respetando la propiedad y la privacidad de las personas</w:t>
            </w:r>
          </w:p>
        </w:tc>
      </w:tr>
      <w:tr w:rsidR="008E06A8" w14:paraId="32D94F0A" w14:textId="77777777" w:rsidTr="0070318B">
        <w:trPr>
          <w:trHeight w:val="883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957AFCA" w14:textId="749A31D7" w:rsidR="00CE0430" w:rsidRPr="00166134" w:rsidRDefault="003661E6" w:rsidP="00B3342F">
            <w:pPr>
              <w:jc w:val="center"/>
            </w:pPr>
            <w:r>
              <w:rPr>
                <w:b/>
              </w:rPr>
              <w:t>Conocimiento previo</w:t>
            </w:r>
          </w:p>
          <w:p w14:paraId="73C9A337" w14:textId="0A0FF914" w:rsidR="00507900" w:rsidRDefault="006C7D83" w:rsidP="00507900">
            <w:pPr>
              <w:jc w:val="center"/>
            </w:pPr>
            <w:r>
              <w:t>Muestreo, tablas</w:t>
            </w:r>
            <w:r w:rsidR="00507900">
              <w:t xml:space="preserve"> de frecuencias absolutas y relativas.</w:t>
            </w:r>
          </w:p>
          <w:p w14:paraId="198765AD" w14:textId="77777777" w:rsidR="00507900" w:rsidRDefault="00507900" w:rsidP="00507900">
            <w:pPr>
              <w:jc w:val="center"/>
            </w:pPr>
            <w:r>
              <w:t>Medidas de tendencia central y rango.</w:t>
            </w:r>
          </w:p>
          <w:p w14:paraId="23FFB36C" w14:textId="7A545883" w:rsidR="003661E6" w:rsidRPr="003661E6" w:rsidRDefault="00507900" w:rsidP="00507900">
            <w:pPr>
              <w:jc w:val="center"/>
            </w:pPr>
            <w:r>
              <w:t>Probabilidades de eventos</w:t>
            </w:r>
          </w:p>
        </w:tc>
        <w:tc>
          <w:tcPr>
            <w:tcW w:w="451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6CC59F5D" w14:textId="77777777" w:rsidR="004D6189" w:rsidRDefault="00C7115E" w:rsidP="00C7115E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Vocabulario</w:t>
            </w:r>
            <w:r w:rsidR="00B3342F">
              <w:rPr>
                <w:b/>
              </w:rPr>
              <w:t xml:space="preserve"> técnico</w:t>
            </w:r>
          </w:p>
          <w:p w14:paraId="0A773424" w14:textId="5690E8C2" w:rsidR="00067483" w:rsidRPr="00067483" w:rsidRDefault="00507900" w:rsidP="00C7115E">
            <w:pPr>
              <w:ind w:left="250"/>
              <w:jc w:val="center"/>
            </w:pPr>
            <w:r w:rsidRPr="00507900">
              <w:t>Medidas de posición, percentiles, cuartiles, datos agrupados, datos categóricos, datos numéricos, datos cuantitativos</w:t>
            </w:r>
          </w:p>
        </w:tc>
        <w:tc>
          <w:tcPr>
            <w:tcW w:w="4962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A17FE48" w14:textId="1E15F277" w:rsidR="008E06A8" w:rsidRDefault="00B439AF" w:rsidP="00B439AF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 xml:space="preserve">Objetivo </w:t>
            </w:r>
            <w:r w:rsidR="00B05931">
              <w:rPr>
                <w:b/>
              </w:rPr>
              <w:t>de la clase</w:t>
            </w:r>
          </w:p>
          <w:p w14:paraId="246431DA" w14:textId="07A88CA9" w:rsidR="00166134" w:rsidRPr="00166134" w:rsidRDefault="006C7D83" w:rsidP="00234B0A">
            <w:pPr>
              <w:jc w:val="both"/>
            </w:pPr>
            <w:r>
              <w:t>Comparar la información de los datos representados en distintos tipos de gráficos.</w:t>
            </w:r>
          </w:p>
        </w:tc>
      </w:tr>
      <w:tr w:rsidR="000C1DB7" w14:paraId="5121AA38" w14:textId="77777777" w:rsidTr="0070318B">
        <w:trPr>
          <w:trHeight w:val="1064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5B9FA1D" w14:textId="77777777" w:rsidR="000C1DB7" w:rsidRPr="00CF5FDD" w:rsidRDefault="000C1DB7" w:rsidP="00B3342F">
            <w:pPr>
              <w:jc w:val="center"/>
            </w:pPr>
            <w:r w:rsidRPr="004D1BE3">
              <w:rPr>
                <w:b/>
              </w:rPr>
              <w:t>Contenido</w:t>
            </w:r>
            <w:r>
              <w:rPr>
                <w:b/>
              </w:rPr>
              <w:t>s</w:t>
            </w:r>
          </w:p>
          <w:p w14:paraId="2840404A" w14:textId="26C0260B" w:rsidR="000C1DB7" w:rsidRDefault="006C7D83" w:rsidP="00635E81">
            <w:pPr>
              <w:jc w:val="center"/>
            </w:pPr>
            <w:r>
              <w:t xml:space="preserve">Tipos de gráficos, </w:t>
            </w:r>
            <w:r w:rsidR="00DE144E">
              <w:t>percentiles, datos</w:t>
            </w:r>
            <w:r>
              <w:t xml:space="preserve"> agrupados, datos categóricos, datos numéricos y cuantitativos.</w:t>
            </w:r>
          </w:p>
        </w:tc>
        <w:tc>
          <w:tcPr>
            <w:tcW w:w="451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7009113" w14:textId="29ED8F0E" w:rsidR="000C1DB7" w:rsidRPr="00B3342F" w:rsidRDefault="006E4944" w:rsidP="00B3342F">
            <w:pPr>
              <w:jc w:val="center"/>
              <w:rPr>
                <w:b/>
              </w:rPr>
            </w:pPr>
            <w:r>
              <w:rPr>
                <w:b/>
              </w:rPr>
              <w:t>Tipo e</w:t>
            </w:r>
            <w:r w:rsidR="000C1DB7" w:rsidRPr="00B3342F">
              <w:rPr>
                <w:b/>
              </w:rPr>
              <w:t>valuación</w:t>
            </w:r>
          </w:p>
          <w:p w14:paraId="43EF0F14" w14:textId="2E0457EC" w:rsidR="000C1DB7" w:rsidRDefault="000E06A5" w:rsidP="00B3342F">
            <w:pPr>
              <w:jc w:val="center"/>
            </w:pPr>
            <w:r>
              <w:t xml:space="preserve"> Formativa</w:t>
            </w:r>
          </w:p>
        </w:tc>
        <w:tc>
          <w:tcPr>
            <w:tcW w:w="28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2EFBD67" w14:textId="21C8BEA4" w:rsidR="000C1DB7" w:rsidRDefault="000C1DB7" w:rsidP="00B3342F">
            <w:pPr>
              <w:jc w:val="center"/>
              <w:rPr>
                <w:b/>
              </w:rPr>
            </w:pPr>
            <w:r>
              <w:rPr>
                <w:b/>
              </w:rPr>
              <w:t>Instrumento</w:t>
            </w:r>
            <w:r w:rsidR="006E4944">
              <w:rPr>
                <w:b/>
              </w:rPr>
              <w:t xml:space="preserve"> e</w:t>
            </w:r>
            <w:r>
              <w:rPr>
                <w:b/>
              </w:rPr>
              <w:t xml:space="preserve">valuación </w:t>
            </w:r>
          </w:p>
          <w:p w14:paraId="6FFC9D91" w14:textId="277EF1CA" w:rsidR="000C1DB7" w:rsidRPr="000C1DB7" w:rsidRDefault="008E695B" w:rsidP="00B3342F">
            <w:pPr>
              <w:jc w:val="center"/>
            </w:pPr>
            <w:r>
              <w:t>Pauta de autoevaluación</w:t>
            </w:r>
            <w:r w:rsidR="00507900">
              <w:t>.</w:t>
            </w:r>
          </w:p>
        </w:tc>
        <w:tc>
          <w:tcPr>
            <w:tcW w:w="212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53CB426" w14:textId="77777777" w:rsidR="000C1DB7" w:rsidRDefault="006E4944" w:rsidP="008E695B">
            <w:pPr>
              <w:jc w:val="center"/>
            </w:pPr>
            <w:r>
              <w:rPr>
                <w:b/>
              </w:rPr>
              <w:t>Forma e</w:t>
            </w:r>
            <w:r w:rsidR="000C1DB7" w:rsidRPr="00B3342F">
              <w:rPr>
                <w:b/>
              </w:rPr>
              <w:t xml:space="preserve">valuación </w:t>
            </w:r>
          </w:p>
          <w:p w14:paraId="452254F2" w14:textId="51629DC9" w:rsidR="008E695B" w:rsidRDefault="008E695B" w:rsidP="008E695B">
            <w:pPr>
              <w:jc w:val="center"/>
            </w:pPr>
            <w:r>
              <w:t>Autoevaluación</w:t>
            </w:r>
          </w:p>
        </w:tc>
      </w:tr>
      <w:tr w:rsidR="00CE0430" w:rsidRPr="00CE0430" w14:paraId="027D150A" w14:textId="77777777" w:rsidTr="0070318B">
        <w:trPr>
          <w:trHeight w:val="1123"/>
        </w:trPr>
        <w:tc>
          <w:tcPr>
            <w:tcW w:w="9180" w:type="dxa"/>
            <w:gridSpan w:val="2"/>
            <w:tcBorders>
              <w:top w:val="single" w:sz="4" w:space="0" w:color="404040" w:themeColor="text1" w:themeTint="BF"/>
              <w:left w:val="single" w:sz="12" w:space="0" w:color="548DD4" w:themeColor="text2" w:themeTint="99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38C0C2D" w14:textId="0241E406" w:rsidR="00CE0430" w:rsidRPr="00CE0430" w:rsidRDefault="00CE0430" w:rsidP="00CE0430">
            <w:pPr>
              <w:rPr>
                <w:b/>
              </w:rPr>
            </w:pPr>
            <w:r w:rsidRPr="00CE0430">
              <w:rPr>
                <w:b/>
              </w:rPr>
              <w:t>Secuencia didáctica</w:t>
            </w:r>
          </w:p>
        </w:tc>
        <w:tc>
          <w:tcPr>
            <w:tcW w:w="2835" w:type="dxa"/>
            <w:tcBorders>
              <w:top w:val="single" w:sz="4" w:space="0" w:color="404040" w:themeColor="text1" w:themeTint="BF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EBBC80D" w14:textId="174EE5B9" w:rsidR="00CE0430" w:rsidRPr="00CE0430" w:rsidRDefault="00B3342F" w:rsidP="00B3342F">
            <w:pPr>
              <w:jc w:val="center"/>
              <w:rPr>
                <w:b/>
              </w:rPr>
            </w:pPr>
            <w:r w:rsidRPr="00CE0430">
              <w:rPr>
                <w:b/>
              </w:rPr>
              <w:t xml:space="preserve">Indicador(es) de evaluación o logro </w:t>
            </w:r>
          </w:p>
        </w:tc>
        <w:tc>
          <w:tcPr>
            <w:tcW w:w="2127" w:type="dxa"/>
            <w:tcBorders>
              <w:top w:val="single" w:sz="4" w:space="0" w:color="404040" w:themeColor="text1" w:themeTint="BF"/>
              <w:bottom w:val="single" w:sz="4" w:space="0" w:color="auto"/>
              <w:right w:val="single" w:sz="12" w:space="0" w:color="548DD4" w:themeColor="text2" w:themeTint="99"/>
            </w:tcBorders>
            <w:shd w:val="clear" w:color="auto" w:fill="B8CCE4" w:themeFill="accent1" w:themeFillTint="66"/>
            <w:vAlign w:val="center"/>
          </w:tcPr>
          <w:p w14:paraId="04F69349" w14:textId="48CFADF1" w:rsidR="00CE0430" w:rsidRPr="00CE0430" w:rsidRDefault="00B3342F" w:rsidP="00CE0430">
            <w:pPr>
              <w:jc w:val="center"/>
              <w:rPr>
                <w:b/>
              </w:rPr>
            </w:pPr>
            <w:r w:rsidRPr="00CE0430">
              <w:rPr>
                <w:b/>
              </w:rPr>
              <w:t>Recursos de aprendizaje</w:t>
            </w:r>
          </w:p>
        </w:tc>
      </w:tr>
      <w:tr w:rsidR="00CE0430" w:rsidRPr="00507900" w14:paraId="646E264B" w14:textId="77777777" w:rsidTr="0070318B">
        <w:trPr>
          <w:trHeight w:val="929"/>
        </w:trPr>
        <w:tc>
          <w:tcPr>
            <w:tcW w:w="9180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139CD8FB" w14:textId="566FD34B" w:rsidR="006977C6" w:rsidRDefault="006140E7" w:rsidP="006977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Inicio (10 - 15 minutos)</w:t>
            </w:r>
          </w:p>
          <w:p w14:paraId="2073E835" w14:textId="421E24ED" w:rsidR="006C7D83" w:rsidRPr="006C7D83" w:rsidRDefault="00DE144E" w:rsidP="006C7D83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C7D83" w:rsidRPr="006C7D83">
              <w:rPr>
                <w:sz w:val="24"/>
                <w:szCs w:val="24"/>
              </w:rPr>
              <w:t>A través de la cápsula la docente saludará a los estudiantes dando a conocer el</w:t>
            </w:r>
          </w:p>
          <w:p w14:paraId="199FEC22" w14:textId="1BF5B9F0" w:rsidR="006C7D83" w:rsidRPr="006C7D83" w:rsidRDefault="007C3301" w:rsidP="006C7D83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6C7D83" w:rsidRPr="006C7D83">
              <w:rPr>
                <w:sz w:val="24"/>
                <w:szCs w:val="24"/>
              </w:rPr>
              <w:t>bjetivo y normas de la clase, incluyendo lo que espera de ellos al finalizarla.</w:t>
            </w:r>
          </w:p>
          <w:p w14:paraId="5154BCC1" w14:textId="049541A7" w:rsidR="00C86CDA" w:rsidRPr="006C7D83" w:rsidRDefault="006C7D83" w:rsidP="00DE144E">
            <w:pPr>
              <w:pStyle w:val="Prrafodelista"/>
              <w:jc w:val="both"/>
              <w:rPr>
                <w:sz w:val="24"/>
                <w:szCs w:val="24"/>
              </w:rPr>
            </w:pPr>
            <w:r w:rsidRPr="006C7D83">
              <w:rPr>
                <w:sz w:val="24"/>
                <w:szCs w:val="24"/>
              </w:rPr>
              <w:t xml:space="preserve">- La docente realizará una breve </w:t>
            </w:r>
            <w:r w:rsidR="00DE144E" w:rsidRPr="006C7D83">
              <w:rPr>
                <w:sz w:val="24"/>
                <w:szCs w:val="24"/>
              </w:rPr>
              <w:t>actividad</w:t>
            </w:r>
            <w:r w:rsidR="00DE144E">
              <w:rPr>
                <w:sz w:val="24"/>
                <w:szCs w:val="24"/>
              </w:rPr>
              <w:t>, la cual consiste</w:t>
            </w:r>
            <w:r w:rsidRPr="006C7D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 identificar los diferentes tipos de gráficos y para qu</w:t>
            </w:r>
            <w:r w:rsidR="000522D6">
              <w:rPr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 xml:space="preserve"> se utilizan.</w:t>
            </w:r>
          </w:p>
        </w:tc>
        <w:tc>
          <w:tcPr>
            <w:tcW w:w="2835" w:type="dxa"/>
            <w:vMerge w:val="restart"/>
            <w:tcBorders>
              <w:bottom w:val="single" w:sz="12" w:space="0" w:color="548DD4" w:themeColor="text2" w:themeTint="99"/>
            </w:tcBorders>
          </w:tcPr>
          <w:p w14:paraId="5BD53F6F" w14:textId="0BD595CE" w:rsidR="00742592" w:rsidRDefault="006C7D83" w:rsidP="006C7D83">
            <w:pPr>
              <w:jc w:val="both"/>
            </w:pPr>
            <w:r>
              <w:t>-</w:t>
            </w:r>
            <w:r w:rsidRPr="006C7D83">
              <w:t>Compara información recolectada con su respectivo gráfico y hacen inferencias a partir de ella.</w:t>
            </w:r>
          </w:p>
          <w:p w14:paraId="2B90464B" w14:textId="77777777" w:rsidR="006C7D83" w:rsidRDefault="006C7D83" w:rsidP="006C7D83">
            <w:pPr>
              <w:jc w:val="both"/>
            </w:pPr>
          </w:p>
          <w:p w14:paraId="58E5810A" w14:textId="77777777" w:rsidR="006C7D83" w:rsidRDefault="006C7D83" w:rsidP="006C7D83">
            <w:pPr>
              <w:jc w:val="both"/>
            </w:pPr>
          </w:p>
          <w:p w14:paraId="779435A5" w14:textId="77777777" w:rsidR="006C7D83" w:rsidRDefault="006C7D83" w:rsidP="006C7D83">
            <w:pPr>
              <w:jc w:val="both"/>
            </w:pPr>
          </w:p>
          <w:p w14:paraId="0BDAF30E" w14:textId="17A0B893" w:rsidR="006C7D83" w:rsidRDefault="006C7D83" w:rsidP="006C7D83">
            <w:pPr>
              <w:jc w:val="both"/>
            </w:pPr>
            <w:r w:rsidRPr="006C7D83">
              <w:t>Compara muestras de poblaciones con distintos gráficos y estiman cuál representa mejor la información</w:t>
            </w:r>
            <w:r>
              <w:t>.</w:t>
            </w:r>
          </w:p>
          <w:p w14:paraId="7C63B979" w14:textId="77777777" w:rsidR="001C2522" w:rsidRDefault="001C2522" w:rsidP="006C7D83">
            <w:pPr>
              <w:jc w:val="both"/>
            </w:pPr>
          </w:p>
          <w:p w14:paraId="18CF561D" w14:textId="77777777" w:rsidR="001C2522" w:rsidRDefault="001C2522" w:rsidP="006C7D83">
            <w:pPr>
              <w:jc w:val="both"/>
            </w:pPr>
          </w:p>
          <w:p w14:paraId="47814C9C" w14:textId="6504206B" w:rsidR="00742592" w:rsidRDefault="00742592" w:rsidP="006C7D83">
            <w:pPr>
              <w:jc w:val="both"/>
            </w:pPr>
          </w:p>
          <w:p w14:paraId="6A5C9391" w14:textId="7C9614B0" w:rsidR="00742592" w:rsidRDefault="00742592" w:rsidP="006C7D83">
            <w:pPr>
              <w:jc w:val="both"/>
            </w:pPr>
          </w:p>
          <w:p w14:paraId="24A49D2C" w14:textId="1865E221" w:rsidR="00742592" w:rsidRDefault="006C7D83" w:rsidP="006C7D83">
            <w:pPr>
              <w:jc w:val="both"/>
            </w:pPr>
            <w:r w:rsidRPr="006C7D83">
              <w:t>Explica la elección de tipos de gráficos para representar determinada información.</w:t>
            </w:r>
          </w:p>
          <w:p w14:paraId="4423E00F" w14:textId="2F57885A" w:rsidR="00742592" w:rsidRDefault="00742592" w:rsidP="00742592"/>
          <w:p w14:paraId="4C16A38F" w14:textId="1B8D8E00" w:rsidR="00742592" w:rsidRDefault="00742592" w:rsidP="00742592"/>
          <w:p w14:paraId="208D62CE" w14:textId="6B143347" w:rsidR="00742592" w:rsidRDefault="00742592" w:rsidP="00742592"/>
          <w:p w14:paraId="5DE2B4F4" w14:textId="77777777" w:rsidR="00742592" w:rsidRPr="00742592" w:rsidRDefault="00742592" w:rsidP="00742592"/>
          <w:p w14:paraId="32555EC2" w14:textId="5D44D3F3" w:rsidR="00742592" w:rsidRDefault="00742592" w:rsidP="00742592"/>
          <w:p w14:paraId="47F307E7" w14:textId="77777777" w:rsidR="001A5E0B" w:rsidRDefault="001A5E0B" w:rsidP="001A5E0B"/>
          <w:p w14:paraId="144841D5" w14:textId="766B46A4" w:rsidR="006977C6" w:rsidRPr="00742592" w:rsidRDefault="006977C6" w:rsidP="001A5E0B"/>
        </w:tc>
        <w:tc>
          <w:tcPr>
            <w:tcW w:w="2127" w:type="dxa"/>
            <w:vMerge w:val="restart"/>
            <w:tcBorders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3F16ECCA" w14:textId="650A38E6" w:rsidR="00CE0430" w:rsidRPr="00845402" w:rsidRDefault="007C3301" w:rsidP="00166134">
            <w:pPr>
              <w:rPr>
                <w:lang w:val="en-US"/>
              </w:rPr>
            </w:pPr>
            <w:r>
              <w:rPr>
                <w:lang w:val="en-US"/>
              </w:rPr>
              <w:t xml:space="preserve">Power </w:t>
            </w:r>
            <w:r w:rsidR="00845402" w:rsidRPr="00845402">
              <w:rPr>
                <w:lang w:val="en-US"/>
              </w:rPr>
              <w:t>point,</w:t>
            </w:r>
            <w:r>
              <w:rPr>
                <w:lang w:val="en-US"/>
              </w:rPr>
              <w:t xml:space="preserve"> </w:t>
            </w:r>
            <w:r w:rsidR="00845402" w:rsidRPr="00845402">
              <w:rPr>
                <w:lang w:val="en-US"/>
              </w:rPr>
              <w:t>notebook.</w:t>
            </w:r>
          </w:p>
          <w:p w14:paraId="6D655B58" w14:textId="14E18E7C" w:rsidR="00742592" w:rsidRPr="00845402" w:rsidRDefault="00742592" w:rsidP="006977C6">
            <w:pPr>
              <w:jc w:val="both"/>
              <w:rPr>
                <w:lang w:val="en-US"/>
              </w:rPr>
            </w:pPr>
          </w:p>
          <w:p w14:paraId="2C23D875" w14:textId="7633C253" w:rsidR="00742592" w:rsidRPr="00845402" w:rsidRDefault="00742592" w:rsidP="00742592">
            <w:pPr>
              <w:rPr>
                <w:lang w:val="en-US"/>
              </w:rPr>
            </w:pPr>
          </w:p>
          <w:p w14:paraId="3AB2ED17" w14:textId="7D3E620B" w:rsidR="00742592" w:rsidRPr="00845402" w:rsidRDefault="00742592" w:rsidP="00742592">
            <w:pPr>
              <w:rPr>
                <w:lang w:val="en-US"/>
              </w:rPr>
            </w:pPr>
          </w:p>
          <w:p w14:paraId="5D444644" w14:textId="77777777" w:rsidR="00C01C82" w:rsidRPr="00845402" w:rsidRDefault="00C01C82" w:rsidP="00742592">
            <w:pPr>
              <w:jc w:val="center"/>
              <w:rPr>
                <w:lang w:val="en-US"/>
              </w:rPr>
            </w:pPr>
          </w:p>
        </w:tc>
      </w:tr>
      <w:tr w:rsidR="00CE0430" w:rsidRPr="00CE0430" w14:paraId="1FDCA3A7" w14:textId="77777777" w:rsidTr="0070318B">
        <w:trPr>
          <w:trHeight w:val="929"/>
        </w:trPr>
        <w:tc>
          <w:tcPr>
            <w:tcW w:w="9180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70BFF7AA" w14:textId="6E94005D" w:rsidR="006977C6" w:rsidRDefault="00AE0EF6" w:rsidP="006977C6">
            <w:pPr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Desarrollo (15 minutos</w:t>
            </w:r>
            <w:r w:rsidR="006140E7">
              <w:rPr>
                <w:sz w:val="24"/>
                <w:szCs w:val="24"/>
                <w:lang w:val="es-CL"/>
              </w:rPr>
              <w:t>)</w:t>
            </w:r>
          </w:p>
          <w:p w14:paraId="00211EA8" w14:textId="6EFC7935" w:rsidR="006C7D83" w:rsidRPr="00DE144E" w:rsidRDefault="00DE144E" w:rsidP="00DE144E">
            <w:pPr>
              <w:pStyle w:val="Prrafodelista"/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-</w:t>
            </w:r>
            <w:r w:rsidR="006C7D83" w:rsidRPr="006C7D83">
              <w:rPr>
                <w:sz w:val="24"/>
                <w:szCs w:val="24"/>
                <w:lang w:val="es-CL"/>
              </w:rPr>
              <w:t xml:space="preserve">Terminando </w:t>
            </w:r>
            <w:r>
              <w:rPr>
                <w:sz w:val="24"/>
                <w:szCs w:val="24"/>
                <w:lang w:val="es-CL"/>
              </w:rPr>
              <w:t xml:space="preserve">con la actividad del inicio </w:t>
            </w:r>
            <w:r w:rsidR="006C7D83" w:rsidRPr="006C7D83">
              <w:rPr>
                <w:sz w:val="24"/>
                <w:szCs w:val="24"/>
                <w:lang w:val="es-CL"/>
              </w:rPr>
              <w:t>la docente presentará u</w:t>
            </w:r>
            <w:r>
              <w:rPr>
                <w:sz w:val="24"/>
                <w:szCs w:val="24"/>
                <w:lang w:val="es-CL"/>
              </w:rPr>
              <w:t xml:space="preserve">na serie de diapositivas en las </w:t>
            </w:r>
            <w:r w:rsidRPr="00DE144E">
              <w:rPr>
                <w:sz w:val="24"/>
                <w:szCs w:val="24"/>
                <w:lang w:val="es-CL"/>
              </w:rPr>
              <w:t>que</w:t>
            </w:r>
            <w:r w:rsidR="006C7D83" w:rsidRPr="00DE144E">
              <w:rPr>
                <w:sz w:val="24"/>
                <w:szCs w:val="24"/>
                <w:lang w:val="es-CL"/>
              </w:rPr>
              <w:t xml:space="preserve"> se definirá y explicará lo que</w:t>
            </w:r>
            <w:r>
              <w:t xml:space="preserve"> </w:t>
            </w:r>
            <w:r>
              <w:rPr>
                <w:sz w:val="24"/>
                <w:szCs w:val="24"/>
                <w:lang w:val="es-CL"/>
              </w:rPr>
              <w:t>determina cada tipo de gráfico identificando sus</w:t>
            </w:r>
            <w:r w:rsidRPr="00DE144E">
              <w:rPr>
                <w:sz w:val="24"/>
                <w:szCs w:val="24"/>
                <w:lang w:val="es-CL"/>
              </w:rPr>
              <w:t xml:space="preserve"> fortalezas y debilidades, a través de</w:t>
            </w:r>
            <w:r w:rsidR="006C7D83" w:rsidRPr="00DE144E">
              <w:rPr>
                <w:sz w:val="24"/>
                <w:szCs w:val="24"/>
                <w:lang w:val="es-CL"/>
              </w:rPr>
              <w:t xml:space="preserve"> </w:t>
            </w:r>
            <w:r w:rsidRPr="00DE144E">
              <w:rPr>
                <w:sz w:val="24"/>
                <w:szCs w:val="24"/>
                <w:lang w:val="es-CL"/>
              </w:rPr>
              <w:t>ejemplos.</w:t>
            </w:r>
          </w:p>
          <w:p w14:paraId="20F9E03F" w14:textId="16142D8F" w:rsidR="00DE144E" w:rsidRPr="006977C6" w:rsidRDefault="006C7D83" w:rsidP="00DE144E">
            <w:pPr>
              <w:pStyle w:val="Prrafodelista"/>
              <w:jc w:val="both"/>
              <w:rPr>
                <w:sz w:val="24"/>
                <w:szCs w:val="24"/>
                <w:lang w:val="es-CL"/>
              </w:rPr>
            </w:pPr>
            <w:r w:rsidRPr="006C7D83">
              <w:rPr>
                <w:sz w:val="24"/>
                <w:szCs w:val="24"/>
                <w:lang w:val="es-CL"/>
              </w:rPr>
              <w:t xml:space="preserve">- </w:t>
            </w:r>
            <w:r w:rsidR="00DE144E">
              <w:rPr>
                <w:sz w:val="24"/>
                <w:szCs w:val="24"/>
                <w:lang w:val="es-CL"/>
              </w:rPr>
              <w:t xml:space="preserve">Además se contendrán diapositivas con ejercicios y sus respectivos procedimientos, dónde </w:t>
            </w:r>
            <w:proofErr w:type="gramStart"/>
            <w:r w:rsidR="00DE144E">
              <w:rPr>
                <w:sz w:val="24"/>
                <w:szCs w:val="24"/>
                <w:lang w:val="es-CL"/>
              </w:rPr>
              <w:t>se  explicaran</w:t>
            </w:r>
            <w:proofErr w:type="gramEnd"/>
            <w:r w:rsidRPr="006C7D83">
              <w:rPr>
                <w:sz w:val="24"/>
                <w:szCs w:val="24"/>
                <w:lang w:val="es-CL"/>
              </w:rPr>
              <w:t xml:space="preserve"> por la docente en la cápsula, con la finalidad de que los</w:t>
            </w:r>
            <w:r w:rsidR="00DE144E">
              <w:rPr>
                <w:sz w:val="24"/>
                <w:szCs w:val="24"/>
                <w:lang w:val="es-CL"/>
              </w:rPr>
              <w:t xml:space="preserve"> </w:t>
            </w:r>
            <w:r w:rsidRPr="00DE144E">
              <w:rPr>
                <w:sz w:val="24"/>
                <w:szCs w:val="24"/>
                <w:lang w:val="es-CL"/>
              </w:rPr>
              <w:t>estudiantes a través de la observación logren comprender como se resuelve cada</w:t>
            </w:r>
            <w:r w:rsidR="00DE144E">
              <w:rPr>
                <w:sz w:val="24"/>
                <w:szCs w:val="24"/>
                <w:lang w:val="es-CL"/>
              </w:rPr>
              <w:t xml:space="preserve"> ejercicio.</w:t>
            </w:r>
          </w:p>
          <w:p w14:paraId="36413E2F" w14:textId="44F04CC3" w:rsidR="006977C6" w:rsidRPr="006977C6" w:rsidRDefault="006977C6" w:rsidP="006C7D83">
            <w:pPr>
              <w:pStyle w:val="Prrafodelista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548DD4" w:themeColor="text2" w:themeTint="99"/>
            </w:tcBorders>
          </w:tcPr>
          <w:p w14:paraId="7FFB570E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6847A6F3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</w:tr>
      <w:tr w:rsidR="00CE0430" w:rsidRPr="00CE0430" w14:paraId="13F96769" w14:textId="77777777" w:rsidTr="0070318B">
        <w:trPr>
          <w:trHeight w:val="2883"/>
        </w:trPr>
        <w:tc>
          <w:tcPr>
            <w:tcW w:w="9180" w:type="dxa"/>
            <w:gridSpan w:val="2"/>
            <w:tcBorders>
              <w:left w:val="single" w:sz="12" w:space="0" w:color="548DD4" w:themeColor="text2" w:themeTint="99"/>
              <w:bottom w:val="single" w:sz="12" w:space="0" w:color="548DD4" w:themeColor="text2" w:themeTint="99"/>
            </w:tcBorders>
          </w:tcPr>
          <w:p w14:paraId="445A3C65" w14:textId="297BF9BE" w:rsidR="00F33C06" w:rsidRDefault="006140E7" w:rsidP="005140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Cierre </w:t>
            </w:r>
            <w:proofErr w:type="gramStart"/>
            <w:r>
              <w:rPr>
                <w:sz w:val="24"/>
                <w:szCs w:val="24"/>
              </w:rPr>
              <w:t>( 10</w:t>
            </w:r>
            <w:proofErr w:type="gramEnd"/>
            <w:r>
              <w:rPr>
                <w:sz w:val="24"/>
                <w:szCs w:val="24"/>
              </w:rPr>
              <w:t xml:space="preserve"> – 15 minutos)</w:t>
            </w:r>
          </w:p>
          <w:p w14:paraId="224E370A" w14:textId="45636BDC" w:rsidR="006C7D83" w:rsidRPr="006C7D83" w:rsidRDefault="007C3301" w:rsidP="006C7D83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C7D83" w:rsidRPr="006C7D83">
              <w:rPr>
                <w:sz w:val="24"/>
                <w:szCs w:val="24"/>
              </w:rPr>
              <w:t xml:space="preserve">Para </w:t>
            </w:r>
            <w:r w:rsidR="00DE144E">
              <w:rPr>
                <w:sz w:val="24"/>
                <w:szCs w:val="24"/>
              </w:rPr>
              <w:t>finalizar</w:t>
            </w:r>
            <w:r w:rsidR="006C7D83" w:rsidRPr="006C7D83">
              <w:rPr>
                <w:sz w:val="24"/>
                <w:szCs w:val="24"/>
              </w:rPr>
              <w:t xml:space="preserve"> la clase, la docente realizará un breve desafío matemático, en el que</w:t>
            </w:r>
          </w:p>
          <w:p w14:paraId="6A7598A1" w14:textId="77777777" w:rsidR="0051405A" w:rsidRDefault="007C3301" w:rsidP="007C3301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6C7D83">
              <w:rPr>
                <w:sz w:val="24"/>
                <w:szCs w:val="24"/>
              </w:rPr>
              <w:t>os</w:t>
            </w:r>
            <w:r w:rsidR="006C7D83" w:rsidRPr="006C7D83">
              <w:rPr>
                <w:sz w:val="24"/>
                <w:szCs w:val="24"/>
              </w:rPr>
              <w:t xml:space="preserve"> estudiantes deberán aplicar lo aprendido</w:t>
            </w:r>
            <w:r w:rsidR="00DE144E">
              <w:rPr>
                <w:sz w:val="24"/>
                <w:szCs w:val="24"/>
              </w:rPr>
              <w:t>. Para este desafío se dispondrán las instrucciones, donde luego la docente lo resolverá, indicando el resultado del desafío.</w:t>
            </w:r>
          </w:p>
          <w:p w14:paraId="6E7EFC4E" w14:textId="1B4DF2BC" w:rsidR="007C3301" w:rsidRPr="007C3301" w:rsidRDefault="007C3301" w:rsidP="007C3301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Por </w:t>
            </w:r>
            <w:r w:rsidR="008E695B">
              <w:rPr>
                <w:sz w:val="24"/>
                <w:szCs w:val="24"/>
              </w:rPr>
              <w:t>último</w:t>
            </w:r>
            <w:r w:rsidR="000522D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se</w:t>
            </w:r>
            <w:r w:rsidRPr="007C3301">
              <w:rPr>
                <w:sz w:val="24"/>
                <w:szCs w:val="24"/>
              </w:rPr>
              <w:t xml:space="preserve"> dará a conocer una breve refle</w:t>
            </w:r>
            <w:r>
              <w:rPr>
                <w:sz w:val="24"/>
                <w:szCs w:val="24"/>
              </w:rPr>
              <w:t>xión sobre la importancia de identificar y comparar la información de diferentes tipos de gráficos,</w:t>
            </w:r>
            <w:r w:rsidRPr="007C3301">
              <w:rPr>
                <w:sz w:val="24"/>
                <w:szCs w:val="24"/>
              </w:rPr>
              <w:t xml:space="preserve"> señalando para que se utilice este contenido en la vida diaria.</w:t>
            </w:r>
            <w:r>
              <w:rPr>
                <w:sz w:val="24"/>
                <w:szCs w:val="24"/>
              </w:rPr>
              <w:t xml:space="preserve"> La docente </w:t>
            </w:r>
            <w:proofErr w:type="gramStart"/>
            <w:r>
              <w:rPr>
                <w:sz w:val="24"/>
                <w:szCs w:val="24"/>
              </w:rPr>
              <w:t>se  despedirá</w:t>
            </w:r>
            <w:proofErr w:type="gramEnd"/>
            <w:r>
              <w:rPr>
                <w:sz w:val="24"/>
                <w:szCs w:val="24"/>
              </w:rPr>
              <w:t xml:space="preserve"> de los estudiantes mediante la cápsula.</w:t>
            </w:r>
          </w:p>
        </w:tc>
        <w:tc>
          <w:tcPr>
            <w:tcW w:w="2835" w:type="dxa"/>
            <w:vMerge/>
            <w:tcBorders>
              <w:bottom w:val="single" w:sz="12" w:space="0" w:color="548DD4" w:themeColor="text2" w:themeTint="99"/>
            </w:tcBorders>
          </w:tcPr>
          <w:p w14:paraId="18A236D9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221ED5B6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</w:tr>
    </w:tbl>
    <w:p w14:paraId="6200D4C6" w14:textId="77777777" w:rsidR="00B439AF" w:rsidRDefault="00B439AF" w:rsidP="00B439AF">
      <w:pPr>
        <w:spacing w:after="0"/>
        <w:rPr>
          <w:b/>
        </w:rPr>
      </w:pPr>
    </w:p>
    <w:p w14:paraId="54EFA185" w14:textId="77777777" w:rsidR="0096182D" w:rsidRDefault="00B439AF" w:rsidP="00B439AF">
      <w:pPr>
        <w:spacing w:after="0"/>
      </w:pPr>
      <w:r>
        <w:t xml:space="preserve"> </w:t>
      </w:r>
    </w:p>
    <w:sectPr w:rsidR="0096182D" w:rsidSect="008E06A8">
      <w:headerReference w:type="default" r:id="rId9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6E1DA" w14:textId="77777777" w:rsidR="008405A0" w:rsidRDefault="008405A0" w:rsidP="00030007">
      <w:pPr>
        <w:spacing w:after="0" w:line="240" w:lineRule="auto"/>
      </w:pPr>
      <w:r>
        <w:separator/>
      </w:r>
    </w:p>
  </w:endnote>
  <w:endnote w:type="continuationSeparator" w:id="0">
    <w:p w14:paraId="7699F856" w14:textId="77777777" w:rsidR="008405A0" w:rsidRDefault="008405A0" w:rsidP="0003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4AFDB" w14:textId="77777777" w:rsidR="008405A0" w:rsidRDefault="008405A0" w:rsidP="00030007">
      <w:pPr>
        <w:spacing w:after="0" w:line="240" w:lineRule="auto"/>
      </w:pPr>
      <w:r>
        <w:separator/>
      </w:r>
    </w:p>
  </w:footnote>
  <w:footnote w:type="continuationSeparator" w:id="0">
    <w:p w14:paraId="21E6657A" w14:textId="77777777" w:rsidR="008405A0" w:rsidRDefault="008405A0" w:rsidP="0003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E24A7" w14:textId="77777777" w:rsidR="00030007" w:rsidRPr="00CF7429" w:rsidRDefault="00030007" w:rsidP="00CF7429">
    <w:pPr>
      <w:pStyle w:val="Encabezado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1BF"/>
    <w:multiLevelType w:val="hybridMultilevel"/>
    <w:tmpl w:val="1116DCF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14CBD"/>
    <w:multiLevelType w:val="hybridMultilevel"/>
    <w:tmpl w:val="1C38E2E2"/>
    <w:lvl w:ilvl="0" w:tplc="231EA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B2A5E"/>
    <w:multiLevelType w:val="hybridMultilevel"/>
    <w:tmpl w:val="91222C78"/>
    <w:lvl w:ilvl="0" w:tplc="E952A89A">
      <w:numFmt w:val="bullet"/>
      <w:lvlText w:val="-"/>
      <w:lvlJc w:val="left"/>
      <w:pPr>
        <w:ind w:left="61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 w15:restartNumberingAfterBreak="0">
    <w:nsid w:val="56EC6B8E"/>
    <w:multiLevelType w:val="hybridMultilevel"/>
    <w:tmpl w:val="17DE0682"/>
    <w:lvl w:ilvl="0" w:tplc="3C40B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F6C47"/>
    <w:multiLevelType w:val="hybridMultilevel"/>
    <w:tmpl w:val="646C159C"/>
    <w:lvl w:ilvl="0" w:tplc="40C4E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9101A"/>
    <w:multiLevelType w:val="hybridMultilevel"/>
    <w:tmpl w:val="A65E0744"/>
    <w:lvl w:ilvl="0" w:tplc="55807B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D4F5C"/>
    <w:multiLevelType w:val="hybridMultilevel"/>
    <w:tmpl w:val="00A4E4D4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6A8"/>
    <w:rsid w:val="00030007"/>
    <w:rsid w:val="000353DD"/>
    <w:rsid w:val="0003700B"/>
    <w:rsid w:val="000522D6"/>
    <w:rsid w:val="00067483"/>
    <w:rsid w:val="000856C0"/>
    <w:rsid w:val="000B7AB8"/>
    <w:rsid w:val="000C184A"/>
    <w:rsid w:val="000C1DB7"/>
    <w:rsid w:val="000E06A5"/>
    <w:rsid w:val="000E565C"/>
    <w:rsid w:val="00105880"/>
    <w:rsid w:val="00123CB7"/>
    <w:rsid w:val="0015438B"/>
    <w:rsid w:val="00164AF7"/>
    <w:rsid w:val="00166134"/>
    <w:rsid w:val="00171C50"/>
    <w:rsid w:val="0019538D"/>
    <w:rsid w:val="001A5E0B"/>
    <w:rsid w:val="001C2522"/>
    <w:rsid w:val="001D3D87"/>
    <w:rsid w:val="00213E2B"/>
    <w:rsid w:val="0021446B"/>
    <w:rsid w:val="002209A0"/>
    <w:rsid w:val="00227D7C"/>
    <w:rsid w:val="002347AD"/>
    <w:rsid w:val="00234B0A"/>
    <w:rsid w:val="00284953"/>
    <w:rsid w:val="002B5320"/>
    <w:rsid w:val="002C0A6D"/>
    <w:rsid w:val="002F42E2"/>
    <w:rsid w:val="00335070"/>
    <w:rsid w:val="0034724D"/>
    <w:rsid w:val="0034772E"/>
    <w:rsid w:val="00355026"/>
    <w:rsid w:val="003661E6"/>
    <w:rsid w:val="00373B24"/>
    <w:rsid w:val="00382DD7"/>
    <w:rsid w:val="00383B60"/>
    <w:rsid w:val="00385BC2"/>
    <w:rsid w:val="0039425D"/>
    <w:rsid w:val="003B1802"/>
    <w:rsid w:val="003D066C"/>
    <w:rsid w:val="003D35FC"/>
    <w:rsid w:val="003E4B94"/>
    <w:rsid w:val="003F4DD1"/>
    <w:rsid w:val="0041134A"/>
    <w:rsid w:val="0048549E"/>
    <w:rsid w:val="004949F0"/>
    <w:rsid w:val="004A4A23"/>
    <w:rsid w:val="004D6189"/>
    <w:rsid w:val="004D7E2C"/>
    <w:rsid w:val="004F5673"/>
    <w:rsid w:val="00507900"/>
    <w:rsid w:val="005135A7"/>
    <w:rsid w:val="0051405A"/>
    <w:rsid w:val="005368AA"/>
    <w:rsid w:val="00540BF4"/>
    <w:rsid w:val="00546D74"/>
    <w:rsid w:val="00571702"/>
    <w:rsid w:val="00592D58"/>
    <w:rsid w:val="0059513F"/>
    <w:rsid w:val="00597244"/>
    <w:rsid w:val="005D1798"/>
    <w:rsid w:val="005D51E6"/>
    <w:rsid w:val="005F0F63"/>
    <w:rsid w:val="005F7D84"/>
    <w:rsid w:val="006140E7"/>
    <w:rsid w:val="00626E47"/>
    <w:rsid w:val="00635E81"/>
    <w:rsid w:val="00636B6C"/>
    <w:rsid w:val="00661F18"/>
    <w:rsid w:val="006715F5"/>
    <w:rsid w:val="006848E7"/>
    <w:rsid w:val="006970C0"/>
    <w:rsid w:val="006977C6"/>
    <w:rsid w:val="006B546F"/>
    <w:rsid w:val="006C3317"/>
    <w:rsid w:val="006C43BB"/>
    <w:rsid w:val="006C7D83"/>
    <w:rsid w:val="006E0B41"/>
    <w:rsid w:val="006E4944"/>
    <w:rsid w:val="0070318B"/>
    <w:rsid w:val="0074160F"/>
    <w:rsid w:val="00742592"/>
    <w:rsid w:val="00743613"/>
    <w:rsid w:val="007469BC"/>
    <w:rsid w:val="00761CBA"/>
    <w:rsid w:val="00763A28"/>
    <w:rsid w:val="00764E6C"/>
    <w:rsid w:val="00770036"/>
    <w:rsid w:val="007750B0"/>
    <w:rsid w:val="007778FE"/>
    <w:rsid w:val="007947A6"/>
    <w:rsid w:val="007A4F21"/>
    <w:rsid w:val="007C3301"/>
    <w:rsid w:val="007D2641"/>
    <w:rsid w:val="007D75EA"/>
    <w:rsid w:val="007E1710"/>
    <w:rsid w:val="007F21DC"/>
    <w:rsid w:val="007F427D"/>
    <w:rsid w:val="00814849"/>
    <w:rsid w:val="00825931"/>
    <w:rsid w:val="008405A0"/>
    <w:rsid w:val="00845402"/>
    <w:rsid w:val="00896381"/>
    <w:rsid w:val="008B7336"/>
    <w:rsid w:val="008D3D04"/>
    <w:rsid w:val="008E06A8"/>
    <w:rsid w:val="008E0CEB"/>
    <w:rsid w:val="008E3777"/>
    <w:rsid w:val="008E695B"/>
    <w:rsid w:val="0096182D"/>
    <w:rsid w:val="00982671"/>
    <w:rsid w:val="009A2F7B"/>
    <w:rsid w:val="009A443A"/>
    <w:rsid w:val="009B0F0D"/>
    <w:rsid w:val="009B38FF"/>
    <w:rsid w:val="009B576D"/>
    <w:rsid w:val="00A01859"/>
    <w:rsid w:val="00A47161"/>
    <w:rsid w:val="00A52299"/>
    <w:rsid w:val="00A91926"/>
    <w:rsid w:val="00A9287D"/>
    <w:rsid w:val="00A92DDF"/>
    <w:rsid w:val="00AB6C54"/>
    <w:rsid w:val="00AE0EF6"/>
    <w:rsid w:val="00B05931"/>
    <w:rsid w:val="00B2614D"/>
    <w:rsid w:val="00B3342F"/>
    <w:rsid w:val="00B3514B"/>
    <w:rsid w:val="00B439AF"/>
    <w:rsid w:val="00B43E98"/>
    <w:rsid w:val="00B65706"/>
    <w:rsid w:val="00B7471C"/>
    <w:rsid w:val="00BD42D4"/>
    <w:rsid w:val="00BD627C"/>
    <w:rsid w:val="00BE53D8"/>
    <w:rsid w:val="00C01C82"/>
    <w:rsid w:val="00C01D13"/>
    <w:rsid w:val="00C26EBA"/>
    <w:rsid w:val="00C3168E"/>
    <w:rsid w:val="00C441A1"/>
    <w:rsid w:val="00C45F05"/>
    <w:rsid w:val="00C539C6"/>
    <w:rsid w:val="00C7115E"/>
    <w:rsid w:val="00C71F21"/>
    <w:rsid w:val="00C86CDA"/>
    <w:rsid w:val="00C9471E"/>
    <w:rsid w:val="00CA10D9"/>
    <w:rsid w:val="00CA2938"/>
    <w:rsid w:val="00CB1968"/>
    <w:rsid w:val="00CC5A26"/>
    <w:rsid w:val="00CC635B"/>
    <w:rsid w:val="00CE0430"/>
    <w:rsid w:val="00CE5FE4"/>
    <w:rsid w:val="00CF5FDD"/>
    <w:rsid w:val="00CF7429"/>
    <w:rsid w:val="00D130F1"/>
    <w:rsid w:val="00D53381"/>
    <w:rsid w:val="00D57A00"/>
    <w:rsid w:val="00D624AD"/>
    <w:rsid w:val="00D85F7E"/>
    <w:rsid w:val="00DB37AA"/>
    <w:rsid w:val="00DE0094"/>
    <w:rsid w:val="00DE144E"/>
    <w:rsid w:val="00DF77D9"/>
    <w:rsid w:val="00E03121"/>
    <w:rsid w:val="00E0767F"/>
    <w:rsid w:val="00E83952"/>
    <w:rsid w:val="00E85FCF"/>
    <w:rsid w:val="00EB78BC"/>
    <w:rsid w:val="00F33C06"/>
    <w:rsid w:val="00F557E0"/>
    <w:rsid w:val="00F87A6C"/>
    <w:rsid w:val="00FA6D30"/>
    <w:rsid w:val="00FC1F8B"/>
    <w:rsid w:val="00FC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D995"/>
  <w15:docId w15:val="{E0E98B7E-E6E2-435E-82EC-F2C2F91D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18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0007"/>
  </w:style>
  <w:style w:type="paragraph" w:styleId="Piedepgina">
    <w:name w:val="footer"/>
    <w:basedOn w:val="Normal"/>
    <w:link w:val="PiedepginaCar"/>
    <w:uiPriority w:val="99"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0007"/>
  </w:style>
  <w:style w:type="paragraph" w:styleId="Textodeglobo">
    <w:name w:val="Balloon Text"/>
    <w:basedOn w:val="Normal"/>
    <w:link w:val="TextodegloboCar"/>
    <w:uiPriority w:val="99"/>
    <w:semiHidden/>
    <w:unhideWhenUsed/>
    <w:rsid w:val="0003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00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E0C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0C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0C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0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0CEB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826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8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4156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09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71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59502-84EE-4F81-8925-011840F3C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Ingrid Beatriz Moreno Leiva</cp:lastModifiedBy>
  <cp:revision>2</cp:revision>
  <cp:lastPrinted>2016-03-15T13:40:00Z</cp:lastPrinted>
  <dcterms:created xsi:type="dcterms:W3CDTF">2020-07-25T02:02:00Z</dcterms:created>
  <dcterms:modified xsi:type="dcterms:W3CDTF">2020-07-25T02:02:00Z</dcterms:modified>
</cp:coreProperties>
</file>