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BE2FC" w14:textId="77777777" w:rsidR="000A456B" w:rsidRDefault="00377E32">
      <w:pPr>
        <w:pBdr>
          <w:top w:val="nil"/>
          <w:left w:val="nil"/>
          <w:bottom w:val="nil"/>
          <w:right w:val="nil"/>
          <w:between w:val="nil"/>
        </w:pBdr>
        <w:tabs>
          <w:tab w:val="center" w:pos="4419"/>
          <w:tab w:val="right" w:pos="8838"/>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722480F4" wp14:editId="7D740BE5">
            <wp:simplePos x="0" y="0"/>
            <wp:positionH relativeFrom="column">
              <wp:posOffset>-296543</wp:posOffset>
            </wp:positionH>
            <wp:positionV relativeFrom="paragraph">
              <wp:posOffset>-72389</wp:posOffset>
            </wp:positionV>
            <wp:extent cx="1188720" cy="1188720"/>
            <wp:effectExtent l="0" t="0" r="0" b="0"/>
            <wp:wrapNone/>
            <wp:docPr id="19" name="image1.jpg" descr="U. San Sebastian (@USanSebastian) | Twitter"/>
            <wp:cNvGraphicFramePr/>
            <a:graphic xmlns:a="http://schemas.openxmlformats.org/drawingml/2006/main">
              <a:graphicData uri="http://schemas.openxmlformats.org/drawingml/2006/picture">
                <pic:pic xmlns:pic="http://schemas.openxmlformats.org/drawingml/2006/picture">
                  <pic:nvPicPr>
                    <pic:cNvPr id="0" name="image1.jpg" descr="U. San Sebastian (@USanSebastian) | Twitter"/>
                    <pic:cNvPicPr preferRelativeResize="0"/>
                  </pic:nvPicPr>
                  <pic:blipFill>
                    <a:blip r:embed="rId6"/>
                    <a:srcRect/>
                    <a:stretch>
                      <a:fillRect/>
                    </a:stretch>
                  </pic:blipFill>
                  <pic:spPr>
                    <a:xfrm>
                      <a:off x="0" y="0"/>
                      <a:ext cx="1188720" cy="1188720"/>
                    </a:xfrm>
                    <a:prstGeom prst="rect">
                      <a:avLst/>
                    </a:prstGeom>
                    <a:ln/>
                  </pic:spPr>
                </pic:pic>
              </a:graphicData>
            </a:graphic>
          </wp:anchor>
        </w:drawing>
      </w:r>
    </w:p>
    <w:p w14:paraId="150FC148" w14:textId="77777777" w:rsidR="000A456B" w:rsidRDefault="00377E32">
      <w:pPr>
        <w:pBdr>
          <w:top w:val="nil"/>
          <w:left w:val="nil"/>
          <w:bottom w:val="nil"/>
          <w:right w:val="nil"/>
          <w:between w:val="nil"/>
        </w:pBdr>
        <w:tabs>
          <w:tab w:val="center" w:pos="4419"/>
          <w:tab w:val="right" w:pos="8838"/>
        </w:tabs>
        <w:rPr>
          <w:rFonts w:ascii="Cambria" w:eastAsia="Cambria" w:hAnsi="Cambria" w:cs="Cambria"/>
          <w:color w:val="000000"/>
        </w:rPr>
      </w:pPr>
      <w:r>
        <w:rPr>
          <w:rFonts w:ascii="Cambria" w:eastAsia="Cambria" w:hAnsi="Cambria" w:cs="Cambria"/>
          <w:color w:val="000000"/>
        </w:rPr>
        <w:t>Profesor: Adrián Contreras</w:t>
      </w:r>
      <w:r>
        <w:rPr>
          <w:noProof/>
        </w:rPr>
        <w:drawing>
          <wp:anchor distT="0" distB="0" distL="114300" distR="114300" simplePos="0" relativeHeight="251659264" behindDoc="0" locked="0" layoutInCell="1" hidden="0" allowOverlap="1" wp14:anchorId="67F948C0" wp14:editId="6168D1A1">
            <wp:simplePos x="0" y="0"/>
            <wp:positionH relativeFrom="column">
              <wp:posOffset>-634</wp:posOffset>
            </wp:positionH>
            <wp:positionV relativeFrom="paragraph">
              <wp:posOffset>-634</wp:posOffset>
            </wp:positionV>
            <wp:extent cx="850900" cy="955256"/>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850900" cy="955256"/>
                    </a:xfrm>
                    <a:prstGeom prst="rect">
                      <a:avLst/>
                    </a:prstGeom>
                    <a:ln/>
                  </pic:spPr>
                </pic:pic>
              </a:graphicData>
            </a:graphic>
          </wp:anchor>
        </w:drawing>
      </w:r>
    </w:p>
    <w:p w14:paraId="18769192" w14:textId="77777777" w:rsidR="000A456B" w:rsidRDefault="00377E32">
      <w:pPr>
        <w:pBdr>
          <w:top w:val="nil"/>
          <w:left w:val="nil"/>
          <w:bottom w:val="nil"/>
          <w:right w:val="nil"/>
          <w:between w:val="nil"/>
        </w:pBdr>
        <w:tabs>
          <w:tab w:val="center" w:pos="4419"/>
          <w:tab w:val="right" w:pos="8838"/>
        </w:tabs>
        <w:rPr>
          <w:rFonts w:ascii="Cambria" w:eastAsia="Cambria" w:hAnsi="Cambria" w:cs="Cambria"/>
          <w:color w:val="000000"/>
        </w:rPr>
      </w:pPr>
      <w:r>
        <w:rPr>
          <w:rFonts w:ascii="Cambria" w:eastAsia="Cambria" w:hAnsi="Cambria" w:cs="Cambria"/>
          <w:color w:val="000000"/>
        </w:rPr>
        <w:t>Asignatura: Lenguaje, Comunicación y Literatura</w:t>
      </w:r>
    </w:p>
    <w:p w14:paraId="17BB3A2D" w14:textId="77777777" w:rsidR="000A456B" w:rsidRDefault="00377E32">
      <w:pPr>
        <w:pBdr>
          <w:top w:val="nil"/>
          <w:left w:val="nil"/>
          <w:bottom w:val="nil"/>
          <w:right w:val="nil"/>
          <w:between w:val="nil"/>
        </w:pBdr>
        <w:tabs>
          <w:tab w:val="center" w:pos="4419"/>
          <w:tab w:val="right" w:pos="8838"/>
        </w:tabs>
        <w:rPr>
          <w:rFonts w:ascii="Cambria" w:eastAsia="Cambria" w:hAnsi="Cambria" w:cs="Cambria"/>
          <w:color w:val="000000"/>
        </w:rPr>
      </w:pPr>
      <w:r>
        <w:rPr>
          <w:rFonts w:ascii="Cambria" w:eastAsia="Cambria" w:hAnsi="Cambria" w:cs="Cambria"/>
          <w:color w:val="000000"/>
        </w:rPr>
        <w:t>Curso: 8º básico</w:t>
      </w:r>
    </w:p>
    <w:p w14:paraId="04B3834E" w14:textId="77777777" w:rsidR="000A456B" w:rsidRDefault="000A456B">
      <w:pPr>
        <w:rPr>
          <w:b/>
        </w:rPr>
      </w:pPr>
    </w:p>
    <w:p w14:paraId="75C0E83A" w14:textId="77777777" w:rsidR="000A456B" w:rsidRDefault="000A456B">
      <w:pPr>
        <w:rPr>
          <w:b/>
        </w:rPr>
      </w:pPr>
    </w:p>
    <w:p w14:paraId="0499EF50" w14:textId="77777777" w:rsidR="000A456B" w:rsidRDefault="000A456B">
      <w:pPr>
        <w:rPr>
          <w:b/>
        </w:rPr>
      </w:pPr>
    </w:p>
    <w:p w14:paraId="207E7574" w14:textId="77777777" w:rsidR="000A456B" w:rsidRDefault="00377E32">
      <w:pPr>
        <w:jc w:val="center"/>
        <w:rPr>
          <w:b/>
        </w:rPr>
      </w:pPr>
      <w:r>
        <w:rPr>
          <w:b/>
        </w:rPr>
        <w:t>Guía de aprendizaje y aplicación: publicidad engañosa</w:t>
      </w:r>
    </w:p>
    <w:p w14:paraId="2E6CAF1F" w14:textId="77777777" w:rsidR="000A456B" w:rsidRDefault="000A456B">
      <w:pPr>
        <w:jc w:val="center"/>
        <w:rPr>
          <w:b/>
        </w:rPr>
      </w:pPr>
    </w:p>
    <w:p w14:paraId="1A86F2C9" w14:textId="77777777" w:rsidR="000A456B" w:rsidRDefault="00377E32">
      <w:pPr>
        <w:pBdr>
          <w:top w:val="nil"/>
          <w:left w:val="nil"/>
          <w:bottom w:val="nil"/>
          <w:right w:val="nil"/>
          <w:between w:val="nil"/>
        </w:pBdr>
        <w:shd w:val="clear" w:color="auto" w:fill="FFFFFF"/>
        <w:spacing w:after="165"/>
        <w:rPr>
          <w:color w:val="333333"/>
        </w:rPr>
      </w:pPr>
      <w:r>
        <w:rPr>
          <w:color w:val="333333"/>
        </w:rPr>
        <w:t>Nombre: __________________________________   Curso: ___________ Fecha: _____________________</w:t>
      </w:r>
    </w:p>
    <w:p w14:paraId="461CB72D" w14:textId="77777777" w:rsidR="000A456B" w:rsidRDefault="00377E32">
      <w:r>
        <w:rPr>
          <w:b/>
          <w:sz w:val="32"/>
          <w:szCs w:val="32"/>
        </w:rPr>
        <w:t xml:space="preserve">Objetivo: </w:t>
      </w:r>
      <w:r>
        <w:t>identificar publicidad engañosa en diversos textos.</w:t>
      </w:r>
    </w:p>
    <w:p w14:paraId="56AC0EFD" w14:textId="77777777" w:rsidR="000A456B" w:rsidRDefault="000A456B"/>
    <w:p w14:paraId="21C7F15B" w14:textId="77777777" w:rsidR="000A456B" w:rsidRDefault="00377E32">
      <w:pPr>
        <w:rPr>
          <w:b/>
        </w:rPr>
      </w:pPr>
      <w:r>
        <w:rPr>
          <w:b/>
        </w:rPr>
        <w:t>El texto publicitario</w:t>
      </w:r>
    </w:p>
    <w:p w14:paraId="0E82E3B0" w14:textId="77777777" w:rsidR="000A456B" w:rsidRDefault="000A456B">
      <w:pPr>
        <w:rPr>
          <w:rFonts w:ascii="Arial" w:eastAsia="Arial" w:hAnsi="Arial" w:cs="Arial"/>
        </w:rPr>
      </w:pPr>
    </w:p>
    <w:p w14:paraId="4E65902F" w14:textId="77777777" w:rsidR="000A456B" w:rsidRDefault="00377E32">
      <w:pPr>
        <w:pBdr>
          <w:top w:val="nil"/>
          <w:left w:val="nil"/>
          <w:bottom w:val="nil"/>
          <w:right w:val="nil"/>
          <w:between w:val="nil"/>
        </w:pBdr>
        <w:ind w:left="1080"/>
        <w:rPr>
          <w:b/>
          <w:color w:val="000000"/>
          <w:sz w:val="32"/>
          <w:szCs w:val="32"/>
        </w:rPr>
      </w:pPr>
      <w:r>
        <w:rPr>
          <w:noProof/>
        </w:rPr>
        <mc:AlternateContent>
          <mc:Choice Requires="wps">
            <w:drawing>
              <wp:anchor distT="0" distB="0" distL="114300" distR="114300" simplePos="0" relativeHeight="251660288" behindDoc="0" locked="0" layoutInCell="1" hidden="0" allowOverlap="1" wp14:anchorId="0D3EEC33" wp14:editId="41F82AC8">
                <wp:simplePos x="0" y="0"/>
                <wp:positionH relativeFrom="column">
                  <wp:posOffset>1</wp:posOffset>
                </wp:positionH>
                <wp:positionV relativeFrom="paragraph">
                  <wp:posOffset>12700</wp:posOffset>
                </wp:positionV>
                <wp:extent cx="6893560" cy="1170940"/>
                <wp:effectExtent l="0" t="0" r="0" b="0"/>
                <wp:wrapNone/>
                <wp:docPr id="16" name="Rectángulo: esquinas redondeadas 16"/>
                <wp:cNvGraphicFramePr/>
                <a:graphic xmlns:a="http://schemas.openxmlformats.org/drawingml/2006/main">
                  <a:graphicData uri="http://schemas.microsoft.com/office/word/2010/wordprocessingShape">
                    <wps:wsp>
                      <wps:cNvSpPr/>
                      <wps:spPr>
                        <a:xfrm>
                          <a:off x="1905570" y="3200880"/>
                          <a:ext cx="6880860" cy="115824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4934EB94" w14:textId="77777777" w:rsidR="000A456B" w:rsidRDefault="00377E32">
                            <w:pPr>
                              <w:textDirection w:val="btLr"/>
                            </w:pPr>
                            <w:r>
                              <w:rPr>
                                <w:color w:val="000000"/>
                                <w:sz w:val="28"/>
                              </w:rPr>
                              <w:t>Tipo de escritura persuasiva que tiene como objetivo: Convencer o persuadir, informar al consumidor sobre los beneficios de un determinado producto o servicio e inclinar la balanza motivacional del sujeto hacia el producto anunciado por medios psicológicos</w:t>
                            </w:r>
                            <w:r>
                              <w:rPr>
                                <w:color w:val="000000"/>
                                <w:sz w:val="28"/>
                              </w:rPr>
                              <w:t>, a través de estímulos atractivos que buscan llamar la atención e interesar de diversas maneras</w:t>
                            </w:r>
                          </w:p>
                          <w:p w14:paraId="0E3E7452" w14:textId="77777777" w:rsidR="000A456B" w:rsidRDefault="000A456B">
                            <w:pPr>
                              <w:jc w:val="both"/>
                              <w:textDirection w:val="btLr"/>
                            </w:pPr>
                          </w:p>
                        </w:txbxContent>
                      </wps:txbx>
                      <wps:bodyPr spcFirstLastPara="1" wrap="square" lIns="91425" tIns="45700" rIns="91425" bIns="45700" anchor="ctr" anchorCtr="0">
                        <a:noAutofit/>
                      </wps:bodyPr>
                    </wps:wsp>
                  </a:graphicData>
                </a:graphic>
              </wp:anchor>
            </w:drawing>
          </mc:Choice>
          <mc:Fallback>
            <w:pict>
              <v:roundrect w14:anchorId="0D3EEC33" id="Rectángulo: esquinas redondeadas 16" o:spid="_x0000_s1026" style="position:absolute;left:0;text-align:left;margin-left:0;margin-top:1pt;width:542.8pt;height:92.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" fillcolor="white [3201]" strokecolor="#70ad47 [3209]" strokeweight="1pt">
                <v:stroke startarrowwidth="narrow" startarrowlength="short" endarrowwidth="narrow" endarrowlength="short" joinstyle="miter"/>
                <v:textbox inset="2.53958mm,1.2694mm,2.53958mm,1.2694mm">
                  <w:txbxContent>
                    <w:p w14:paraId="4934EB94" w14:textId="77777777" w:rsidR="000A456B" w:rsidRDefault="00377E32">
                      <w:pPr>
                        <w:textDirection w:val="btLr"/>
                      </w:pPr>
                      <w:r>
                        <w:rPr>
                          <w:color w:val="000000"/>
                          <w:sz w:val="28"/>
                        </w:rPr>
                        <w:t>Tipo de escritura persuasiva que tiene como objetivo: Convencer o persuadir, informar al consumidor sobre los beneficios de un determinado producto o servicio e inclinar la balanza motivacional del sujeto hacia el producto anunciado por medios psicológicos</w:t>
                      </w:r>
                      <w:r>
                        <w:rPr>
                          <w:color w:val="000000"/>
                          <w:sz w:val="28"/>
                        </w:rPr>
                        <w:t>, a través de estímulos atractivos que buscan llamar la atención e interesar de diversas maneras</w:t>
                      </w:r>
                    </w:p>
                    <w:p w14:paraId="0E3E7452" w14:textId="77777777" w:rsidR="000A456B" w:rsidRDefault="000A456B">
                      <w:pPr>
                        <w:jc w:val="both"/>
                        <w:textDirection w:val="btLr"/>
                      </w:pPr>
                    </w:p>
                  </w:txbxContent>
                </v:textbox>
              </v:roundrect>
            </w:pict>
          </mc:Fallback>
        </mc:AlternateContent>
      </w:r>
    </w:p>
    <w:p w14:paraId="29592C39" w14:textId="77777777" w:rsidR="000A456B" w:rsidRDefault="000A456B">
      <w:pPr>
        <w:pBdr>
          <w:top w:val="nil"/>
          <w:left w:val="nil"/>
          <w:bottom w:val="nil"/>
          <w:right w:val="nil"/>
          <w:between w:val="nil"/>
        </w:pBdr>
        <w:ind w:left="1080"/>
        <w:rPr>
          <w:b/>
          <w:color w:val="000000"/>
          <w:sz w:val="32"/>
          <w:szCs w:val="32"/>
        </w:rPr>
      </w:pPr>
    </w:p>
    <w:p w14:paraId="5D0255AE" w14:textId="77777777" w:rsidR="000A456B" w:rsidRDefault="000A456B">
      <w:pPr>
        <w:rPr>
          <w:rFonts w:ascii="Arial" w:eastAsia="Arial" w:hAnsi="Arial" w:cs="Arial"/>
          <w:b/>
          <w:sz w:val="32"/>
          <w:szCs w:val="32"/>
        </w:rPr>
      </w:pPr>
    </w:p>
    <w:p w14:paraId="3D9DDF49" w14:textId="77777777" w:rsidR="000A456B" w:rsidRDefault="000A456B">
      <w:pPr>
        <w:rPr>
          <w:rFonts w:ascii="Arial" w:eastAsia="Arial" w:hAnsi="Arial" w:cs="Arial"/>
          <w:b/>
          <w:sz w:val="32"/>
          <w:szCs w:val="32"/>
        </w:rPr>
      </w:pPr>
    </w:p>
    <w:p w14:paraId="6C8BBCA6" w14:textId="77777777" w:rsidR="000A456B" w:rsidRDefault="000A456B">
      <w:pPr>
        <w:rPr>
          <w:rFonts w:ascii="Arial" w:eastAsia="Arial" w:hAnsi="Arial" w:cs="Arial"/>
          <w:b/>
          <w:sz w:val="32"/>
          <w:szCs w:val="32"/>
        </w:rPr>
      </w:pPr>
    </w:p>
    <w:p w14:paraId="47D110EF" w14:textId="77777777" w:rsidR="000A456B" w:rsidRDefault="000A456B">
      <w:pPr>
        <w:rPr>
          <w:rFonts w:ascii="Arial" w:eastAsia="Arial" w:hAnsi="Arial" w:cs="Arial"/>
          <w:b/>
          <w:sz w:val="32"/>
          <w:szCs w:val="32"/>
        </w:rPr>
      </w:pPr>
    </w:p>
    <w:p w14:paraId="3A837891" w14:textId="77777777" w:rsidR="000A456B" w:rsidRDefault="00377E32">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Y tú…</w:t>
      </w:r>
    </w:p>
    <w:p w14:paraId="60B5210D" w14:textId="77777777" w:rsidR="000A456B" w:rsidRDefault="000A456B">
      <w:pPr>
        <w:rPr>
          <w:rFonts w:ascii="Arial" w:eastAsia="Arial" w:hAnsi="Arial" w:cs="Arial"/>
        </w:rPr>
      </w:pPr>
    </w:p>
    <w:p w14:paraId="1FC1C96A" w14:textId="77777777" w:rsidR="000A456B" w:rsidRDefault="00377E32">
      <w:pPr>
        <w:spacing w:line="480" w:lineRule="auto"/>
        <w:rPr>
          <w:rFonts w:ascii="Arial" w:eastAsia="Arial" w:hAnsi="Arial" w:cs="Arial"/>
        </w:rPr>
      </w:pPr>
      <w:r>
        <w:rPr>
          <w:rFonts w:ascii="Arial" w:eastAsia="Arial" w:hAnsi="Arial" w:cs="Arial"/>
        </w:rPr>
        <w:t>1) ¿Te has enfrentado a una publicidad engañosa? Cuéntanos. ____________________________________________________________________________________________________________________________________________________________</w:t>
      </w:r>
    </w:p>
    <w:p w14:paraId="6858AB3E" w14:textId="77777777" w:rsidR="000A456B" w:rsidRDefault="000A456B">
      <w:pPr>
        <w:rPr>
          <w:rFonts w:ascii="Arial" w:eastAsia="Arial" w:hAnsi="Arial" w:cs="Arial"/>
        </w:rPr>
      </w:pPr>
    </w:p>
    <w:p w14:paraId="2CAE4B28" w14:textId="77777777" w:rsidR="000A456B" w:rsidRDefault="00377E32">
      <w:pPr>
        <w:spacing w:line="480" w:lineRule="auto"/>
        <w:rPr>
          <w:rFonts w:ascii="Arial" w:eastAsia="Arial" w:hAnsi="Arial" w:cs="Arial"/>
        </w:rPr>
      </w:pPr>
      <w:r>
        <w:rPr>
          <w:rFonts w:ascii="Arial" w:eastAsia="Arial" w:hAnsi="Arial" w:cs="Arial"/>
        </w:rPr>
        <w:t xml:space="preserve">2) ¿Cómo la identificaste? Y si no te </w:t>
      </w:r>
      <w:r>
        <w:rPr>
          <w:rFonts w:ascii="Arial" w:eastAsia="Arial" w:hAnsi="Arial" w:cs="Arial"/>
        </w:rPr>
        <w:t>has enfrentado personalmente a una, ¿cómo crees que la identificarías?</w:t>
      </w:r>
    </w:p>
    <w:p w14:paraId="35860B02" w14:textId="77777777" w:rsidR="000A456B" w:rsidRDefault="00377E32">
      <w:pPr>
        <w:spacing w:line="480" w:lineRule="auto"/>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w:t>
      </w:r>
    </w:p>
    <w:p w14:paraId="72611E85" w14:textId="77777777" w:rsidR="000A456B" w:rsidRDefault="00377E32">
      <w:pPr>
        <w:spacing w:line="480" w:lineRule="auto"/>
        <w:rPr>
          <w:rFonts w:ascii="Arial" w:eastAsia="Arial" w:hAnsi="Arial" w:cs="Arial"/>
        </w:rPr>
      </w:pPr>
      <w:r>
        <w:rPr>
          <w:rFonts w:ascii="Arial" w:eastAsia="Arial" w:hAnsi="Arial" w:cs="Arial"/>
        </w:rPr>
        <w:t>3) ¿Qué opinas de la publicidad engañosa?</w:t>
      </w:r>
    </w:p>
    <w:p w14:paraId="12DCC982" w14:textId="77777777" w:rsidR="000A456B" w:rsidRDefault="00377E32">
      <w:pPr>
        <w:spacing w:line="480" w:lineRule="auto"/>
        <w:rPr>
          <w:rFonts w:ascii="Arial" w:eastAsia="Arial" w:hAnsi="Arial" w:cs="Arial"/>
        </w:rPr>
      </w:pPr>
      <w:r>
        <w:rPr>
          <w:rFonts w:ascii="Arial" w:eastAsia="Arial" w:hAnsi="Arial" w:cs="Arial"/>
        </w:rPr>
        <w:t>_________________________________________________________</w:t>
      </w:r>
      <w:r>
        <w:rPr>
          <w:rFonts w:ascii="Arial" w:eastAsia="Arial" w:hAnsi="Arial" w:cs="Arial"/>
        </w:rPr>
        <w:t>___________________________________________________________________________________________________</w:t>
      </w:r>
    </w:p>
    <w:p w14:paraId="3B2B3700" w14:textId="77777777" w:rsidR="000A456B" w:rsidRDefault="000A456B">
      <w:pPr>
        <w:pBdr>
          <w:top w:val="nil"/>
          <w:left w:val="nil"/>
          <w:bottom w:val="nil"/>
          <w:right w:val="nil"/>
          <w:between w:val="nil"/>
        </w:pBdr>
        <w:ind w:left="720"/>
        <w:jc w:val="both"/>
        <w:rPr>
          <w:rFonts w:ascii="Arial" w:eastAsia="Arial" w:hAnsi="Arial" w:cs="Arial"/>
          <w:color w:val="000000"/>
        </w:rPr>
      </w:pPr>
    </w:p>
    <w:p w14:paraId="03E9CC60" w14:textId="77777777" w:rsidR="000A456B" w:rsidRDefault="000A456B">
      <w:pPr>
        <w:pBdr>
          <w:top w:val="nil"/>
          <w:left w:val="nil"/>
          <w:bottom w:val="nil"/>
          <w:right w:val="nil"/>
          <w:between w:val="nil"/>
        </w:pBdr>
        <w:ind w:left="720"/>
        <w:jc w:val="both"/>
        <w:rPr>
          <w:rFonts w:ascii="Arial" w:eastAsia="Arial" w:hAnsi="Arial" w:cs="Arial"/>
          <w:color w:val="000000"/>
        </w:rPr>
      </w:pPr>
    </w:p>
    <w:p w14:paraId="3B523C64" w14:textId="77777777" w:rsidR="000A456B" w:rsidRDefault="000A456B">
      <w:pPr>
        <w:pBdr>
          <w:top w:val="nil"/>
          <w:left w:val="nil"/>
          <w:bottom w:val="nil"/>
          <w:right w:val="nil"/>
          <w:between w:val="nil"/>
        </w:pBdr>
        <w:ind w:left="720"/>
        <w:jc w:val="both"/>
        <w:rPr>
          <w:rFonts w:ascii="Arial" w:eastAsia="Arial" w:hAnsi="Arial" w:cs="Arial"/>
          <w:color w:val="000000"/>
        </w:rPr>
      </w:pPr>
    </w:p>
    <w:p w14:paraId="5CE3A709" w14:textId="77777777" w:rsidR="000A456B" w:rsidRDefault="000A456B">
      <w:pPr>
        <w:pBdr>
          <w:top w:val="nil"/>
          <w:left w:val="nil"/>
          <w:bottom w:val="nil"/>
          <w:right w:val="nil"/>
          <w:between w:val="nil"/>
        </w:pBdr>
        <w:ind w:left="720"/>
        <w:jc w:val="both"/>
        <w:rPr>
          <w:rFonts w:ascii="Arial" w:eastAsia="Arial" w:hAnsi="Arial" w:cs="Arial"/>
          <w:color w:val="000000"/>
        </w:rPr>
      </w:pPr>
    </w:p>
    <w:p w14:paraId="248BF4E4" w14:textId="77777777" w:rsidR="000A456B" w:rsidRDefault="00377E32">
      <w:pPr>
        <w:jc w:val="both"/>
        <w:rPr>
          <w:rFonts w:ascii="Arial" w:eastAsia="Arial" w:hAnsi="Arial" w:cs="Arial"/>
        </w:rPr>
      </w:pPr>
      <w:r>
        <w:rPr>
          <w:rFonts w:ascii="Arial" w:eastAsia="Arial" w:hAnsi="Arial" w:cs="Arial"/>
        </w:rPr>
        <w:lastRenderedPageBreak/>
        <w:t>Para poder identificar si nos enfrentamos a una publicidad engañosa, debemos contemplar lo siguiente:</w:t>
      </w:r>
    </w:p>
    <w:p w14:paraId="283E8288" w14:textId="77777777" w:rsidR="000A456B" w:rsidRDefault="000A456B">
      <w:pPr>
        <w:jc w:val="both"/>
        <w:rPr>
          <w:rFonts w:ascii="Arial" w:eastAsia="Arial" w:hAnsi="Arial" w:cs="Arial"/>
        </w:rPr>
      </w:pPr>
    </w:p>
    <w:p w14:paraId="01225BA0" w14:textId="77777777" w:rsidR="000A456B" w:rsidRDefault="00377E32">
      <w:pPr>
        <w:shd w:val="clear" w:color="auto" w:fill="FFFFFF"/>
        <w:spacing w:after="150"/>
        <w:ind w:left="708"/>
        <w:jc w:val="both"/>
        <w:rPr>
          <w:rFonts w:ascii="Arial" w:eastAsia="Arial" w:hAnsi="Arial" w:cs="Arial"/>
          <w:color w:val="555555"/>
        </w:rPr>
      </w:pPr>
      <w:r>
        <w:rPr>
          <w:noProof/>
        </w:rPr>
        <mc:AlternateContent>
          <mc:Choice Requires="wps">
            <w:drawing>
              <wp:anchor distT="0" distB="0" distL="114300" distR="114300" simplePos="0" relativeHeight="251661312" behindDoc="0" locked="0" layoutInCell="1" hidden="0" allowOverlap="1" wp14:anchorId="688E14B8" wp14:editId="2DBDBD6C">
                <wp:simplePos x="0" y="0"/>
                <wp:positionH relativeFrom="column">
                  <wp:posOffset>1</wp:posOffset>
                </wp:positionH>
                <wp:positionV relativeFrom="paragraph">
                  <wp:posOffset>0</wp:posOffset>
                </wp:positionV>
                <wp:extent cx="5811520" cy="2529189"/>
                <wp:effectExtent l="0" t="0" r="0" b="0"/>
                <wp:wrapNone/>
                <wp:docPr id="17" name="Rectángulo: esquinas redondeadas 17"/>
                <wp:cNvGraphicFramePr/>
                <a:graphic xmlns:a="http://schemas.openxmlformats.org/drawingml/2006/main">
                  <a:graphicData uri="http://schemas.microsoft.com/office/word/2010/wordprocessingShape">
                    <wps:wsp>
                      <wps:cNvSpPr/>
                      <wps:spPr>
                        <a:xfrm>
                          <a:off x="2446590" y="2521756"/>
                          <a:ext cx="5798820" cy="2516489"/>
                        </a:xfrm>
                        <a:prstGeom prst="roundRect">
                          <a:avLst>
                            <a:gd name="adj" fmla="val 16667"/>
                          </a:avLst>
                        </a:prstGeom>
                        <a:solidFill>
                          <a:schemeClr val="lt1"/>
                        </a:solidFill>
                        <a:ln w="12700" cap="flat" cmpd="sng">
                          <a:solidFill>
                            <a:srgbClr val="31538F"/>
                          </a:solidFill>
                          <a:prstDash val="solid"/>
                          <a:miter lim="800000"/>
                          <a:headEnd type="none" w="sm" len="sm"/>
                          <a:tailEnd type="none" w="sm" len="sm"/>
                        </a:ln>
                      </wps:spPr>
                      <wps:txbx>
                        <w:txbxContent>
                          <w:p w14:paraId="7F8E3D90" w14:textId="77777777" w:rsidR="000A456B" w:rsidRDefault="00377E32">
                            <w:pPr>
                              <w:ind w:left="720" w:firstLine="360"/>
                              <w:textDirection w:val="btLr"/>
                            </w:pPr>
                            <w:r>
                              <w:rPr>
                                <w:rFonts w:ascii="Arial" w:eastAsia="Arial" w:hAnsi="Arial" w:cs="Arial"/>
                                <w:color w:val="000000"/>
                                <w:sz w:val="28"/>
                              </w:rPr>
                              <w:t>Si el texto publicitario tiene excepciones con</w:t>
                            </w:r>
                            <w:r>
                              <w:rPr>
                                <w:rFonts w:ascii="Arial" w:eastAsia="Arial" w:hAnsi="Arial" w:cs="Arial"/>
                                <w:color w:val="000000"/>
                                <w:sz w:val="28"/>
                              </w:rPr>
                              <w:t xml:space="preserve"> respecto al mensaje que más resalta.</w:t>
                            </w:r>
                          </w:p>
                          <w:p w14:paraId="0EDCA9BD" w14:textId="77777777" w:rsidR="000A456B" w:rsidRDefault="00377E32">
                            <w:pPr>
                              <w:ind w:left="720" w:firstLine="360"/>
                              <w:textDirection w:val="btLr"/>
                            </w:pPr>
                            <w:r>
                              <w:rPr>
                                <w:rFonts w:ascii="Arial" w:eastAsia="Arial" w:hAnsi="Arial" w:cs="Arial"/>
                                <w:color w:val="000000"/>
                                <w:sz w:val="28"/>
                              </w:rPr>
                              <w:t>La letra chica, en donde describen todas las limitantes de la oferta.</w:t>
                            </w:r>
                          </w:p>
                          <w:p w14:paraId="426864D8" w14:textId="77777777" w:rsidR="000A456B" w:rsidRDefault="00377E32">
                            <w:pPr>
                              <w:ind w:left="720" w:firstLine="360"/>
                              <w:textDirection w:val="btLr"/>
                            </w:pPr>
                            <w:r>
                              <w:rPr>
                                <w:rFonts w:ascii="Arial" w:eastAsia="Arial" w:hAnsi="Arial" w:cs="Arial"/>
                                <w:color w:val="000000"/>
                                <w:sz w:val="28"/>
                              </w:rPr>
                              <w:t>El precio final del producto y no el que se muestra en gran tamaño.</w:t>
                            </w:r>
                          </w:p>
                          <w:p w14:paraId="39F17A40" w14:textId="77777777" w:rsidR="000A456B" w:rsidRDefault="00377E32">
                            <w:pPr>
                              <w:ind w:left="720" w:firstLine="360"/>
                              <w:textDirection w:val="btLr"/>
                            </w:pPr>
                            <w:r>
                              <w:rPr>
                                <w:rFonts w:ascii="Arial" w:eastAsia="Arial" w:hAnsi="Arial" w:cs="Arial"/>
                                <w:color w:val="000000"/>
                                <w:sz w:val="28"/>
                              </w:rPr>
                              <w:t>Rotulación del producto o con qué materiales está hecho el producto.</w:t>
                            </w:r>
                          </w:p>
                          <w:p w14:paraId="7FEBC389" w14:textId="77777777" w:rsidR="000A456B" w:rsidRDefault="00377E32">
                            <w:pPr>
                              <w:ind w:left="720" w:firstLine="360"/>
                              <w:textDirection w:val="btLr"/>
                            </w:pPr>
                            <w:r>
                              <w:rPr>
                                <w:rFonts w:ascii="Arial" w:eastAsia="Arial" w:hAnsi="Arial" w:cs="Arial"/>
                                <w:color w:val="000000"/>
                                <w:sz w:val="28"/>
                              </w:rPr>
                              <w:t>Capacidades</w:t>
                            </w:r>
                            <w:r>
                              <w:rPr>
                                <w:rFonts w:ascii="Arial" w:eastAsia="Arial" w:hAnsi="Arial" w:cs="Arial"/>
                                <w:color w:val="000000"/>
                                <w:sz w:val="28"/>
                              </w:rPr>
                              <w:t xml:space="preserve"> reales que tiene el producto de cumplir lo que promete.</w:t>
                            </w:r>
                          </w:p>
                          <w:p w14:paraId="12B95A41" w14:textId="77777777" w:rsidR="000A456B" w:rsidRDefault="00377E32">
                            <w:pPr>
                              <w:ind w:left="720" w:firstLine="360"/>
                              <w:textDirection w:val="btLr"/>
                            </w:pPr>
                            <w:r>
                              <w:rPr>
                                <w:rFonts w:ascii="Arial" w:eastAsia="Arial" w:hAnsi="Arial" w:cs="Arial"/>
                                <w:color w:val="000000"/>
                                <w:sz w:val="28"/>
                              </w:rPr>
                              <w:t>La información falsa.</w:t>
                            </w:r>
                          </w:p>
                          <w:p w14:paraId="6BC83046" w14:textId="77777777" w:rsidR="000A456B" w:rsidRDefault="00377E32">
                            <w:pPr>
                              <w:ind w:left="720" w:firstLine="360"/>
                              <w:textDirection w:val="btLr"/>
                            </w:pPr>
                            <w:r>
                              <w:rPr>
                                <w:rFonts w:ascii="Arial" w:eastAsia="Arial" w:hAnsi="Arial" w:cs="Arial"/>
                                <w:color w:val="000000"/>
                                <w:sz w:val="28"/>
                              </w:rPr>
                              <w:t>No tienen cómo comprobar que lo que dicen es cierto.</w:t>
                            </w:r>
                          </w:p>
                        </w:txbxContent>
                      </wps:txbx>
                      <wps:bodyPr spcFirstLastPara="1" wrap="square" lIns="91425" tIns="45700" rIns="91425" bIns="45700" anchor="ctr" anchorCtr="0">
                        <a:noAutofit/>
                      </wps:bodyPr>
                    </wps:wsp>
                  </a:graphicData>
                </a:graphic>
              </wp:anchor>
            </w:drawing>
          </mc:Choice>
          <mc:Fallback>
            <w:pict>
              <v:roundrect w14:anchorId="688E14B8" id="Rectángulo: esquinas redondeadas 17" o:spid="_x0000_s1027" style="position:absolute;left:0;text-align:left;margin-left:0;margin-top:0;width:457.6pt;height:199.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" fillcolor="white [3201]" strokecolor="#31538f" strokeweight="1pt">
                <v:stroke startarrowwidth="narrow" startarrowlength="short" endarrowwidth="narrow" endarrowlength="short" joinstyle="miter"/>
                <v:textbox inset="2.53958mm,1.2694mm,2.53958mm,1.2694mm">
                  <w:txbxContent>
                    <w:p w14:paraId="7F8E3D90" w14:textId="77777777" w:rsidR="000A456B" w:rsidRDefault="00377E32">
                      <w:pPr>
                        <w:ind w:left="720" w:firstLine="360"/>
                        <w:textDirection w:val="btLr"/>
                      </w:pPr>
                      <w:r>
                        <w:rPr>
                          <w:rFonts w:ascii="Arial" w:eastAsia="Arial" w:hAnsi="Arial" w:cs="Arial"/>
                          <w:color w:val="000000"/>
                          <w:sz w:val="28"/>
                        </w:rPr>
                        <w:t>Si el texto publicitario tiene excepciones con</w:t>
                      </w:r>
                      <w:r>
                        <w:rPr>
                          <w:rFonts w:ascii="Arial" w:eastAsia="Arial" w:hAnsi="Arial" w:cs="Arial"/>
                          <w:color w:val="000000"/>
                          <w:sz w:val="28"/>
                        </w:rPr>
                        <w:t xml:space="preserve"> respecto al mensaje que más resalta.</w:t>
                      </w:r>
                    </w:p>
                    <w:p w14:paraId="0EDCA9BD" w14:textId="77777777" w:rsidR="000A456B" w:rsidRDefault="00377E32">
                      <w:pPr>
                        <w:ind w:left="720" w:firstLine="360"/>
                        <w:textDirection w:val="btLr"/>
                      </w:pPr>
                      <w:r>
                        <w:rPr>
                          <w:rFonts w:ascii="Arial" w:eastAsia="Arial" w:hAnsi="Arial" w:cs="Arial"/>
                          <w:color w:val="000000"/>
                          <w:sz w:val="28"/>
                        </w:rPr>
                        <w:t>La letra chica, en donde describen todas las limitantes de la oferta.</w:t>
                      </w:r>
                    </w:p>
                    <w:p w14:paraId="426864D8" w14:textId="77777777" w:rsidR="000A456B" w:rsidRDefault="00377E32">
                      <w:pPr>
                        <w:ind w:left="720" w:firstLine="360"/>
                        <w:textDirection w:val="btLr"/>
                      </w:pPr>
                      <w:r>
                        <w:rPr>
                          <w:rFonts w:ascii="Arial" w:eastAsia="Arial" w:hAnsi="Arial" w:cs="Arial"/>
                          <w:color w:val="000000"/>
                          <w:sz w:val="28"/>
                        </w:rPr>
                        <w:t>El precio final del producto y no el que se muestra en gran tamaño.</w:t>
                      </w:r>
                    </w:p>
                    <w:p w14:paraId="39F17A40" w14:textId="77777777" w:rsidR="000A456B" w:rsidRDefault="00377E32">
                      <w:pPr>
                        <w:ind w:left="720" w:firstLine="360"/>
                        <w:textDirection w:val="btLr"/>
                      </w:pPr>
                      <w:r>
                        <w:rPr>
                          <w:rFonts w:ascii="Arial" w:eastAsia="Arial" w:hAnsi="Arial" w:cs="Arial"/>
                          <w:color w:val="000000"/>
                          <w:sz w:val="28"/>
                        </w:rPr>
                        <w:t>Rotulación del producto o con qué materiales está hecho el producto.</w:t>
                      </w:r>
                    </w:p>
                    <w:p w14:paraId="7FEBC389" w14:textId="77777777" w:rsidR="000A456B" w:rsidRDefault="00377E32">
                      <w:pPr>
                        <w:ind w:left="720" w:firstLine="360"/>
                        <w:textDirection w:val="btLr"/>
                      </w:pPr>
                      <w:r>
                        <w:rPr>
                          <w:rFonts w:ascii="Arial" w:eastAsia="Arial" w:hAnsi="Arial" w:cs="Arial"/>
                          <w:color w:val="000000"/>
                          <w:sz w:val="28"/>
                        </w:rPr>
                        <w:t>Capacidades</w:t>
                      </w:r>
                      <w:r>
                        <w:rPr>
                          <w:rFonts w:ascii="Arial" w:eastAsia="Arial" w:hAnsi="Arial" w:cs="Arial"/>
                          <w:color w:val="000000"/>
                          <w:sz w:val="28"/>
                        </w:rPr>
                        <w:t xml:space="preserve"> reales que tiene el producto de cumplir lo que promete.</w:t>
                      </w:r>
                    </w:p>
                    <w:p w14:paraId="12B95A41" w14:textId="77777777" w:rsidR="000A456B" w:rsidRDefault="00377E32">
                      <w:pPr>
                        <w:ind w:left="720" w:firstLine="360"/>
                        <w:textDirection w:val="btLr"/>
                      </w:pPr>
                      <w:r>
                        <w:rPr>
                          <w:rFonts w:ascii="Arial" w:eastAsia="Arial" w:hAnsi="Arial" w:cs="Arial"/>
                          <w:color w:val="000000"/>
                          <w:sz w:val="28"/>
                        </w:rPr>
                        <w:t>La información falsa.</w:t>
                      </w:r>
                    </w:p>
                    <w:p w14:paraId="6BC83046" w14:textId="77777777" w:rsidR="000A456B" w:rsidRDefault="00377E32">
                      <w:pPr>
                        <w:ind w:left="720" w:firstLine="360"/>
                        <w:textDirection w:val="btLr"/>
                      </w:pPr>
                      <w:r>
                        <w:rPr>
                          <w:rFonts w:ascii="Arial" w:eastAsia="Arial" w:hAnsi="Arial" w:cs="Arial"/>
                          <w:color w:val="000000"/>
                          <w:sz w:val="28"/>
                        </w:rPr>
                        <w:t>No tienen cómo comprobar que lo que dicen es cierto.</w:t>
                      </w:r>
                    </w:p>
                  </w:txbxContent>
                </v:textbox>
              </v:roundrect>
            </w:pict>
          </mc:Fallback>
        </mc:AlternateContent>
      </w:r>
    </w:p>
    <w:p w14:paraId="1E21AFCA" w14:textId="77777777" w:rsidR="000A456B" w:rsidRDefault="000A456B">
      <w:pPr>
        <w:shd w:val="clear" w:color="auto" w:fill="FFFFFF"/>
        <w:spacing w:after="150"/>
        <w:ind w:left="708"/>
        <w:jc w:val="both"/>
        <w:rPr>
          <w:rFonts w:ascii="Arial" w:eastAsia="Arial" w:hAnsi="Arial" w:cs="Arial"/>
          <w:color w:val="555555"/>
        </w:rPr>
      </w:pPr>
    </w:p>
    <w:p w14:paraId="0D61A7BD" w14:textId="77777777" w:rsidR="000A456B" w:rsidRDefault="000A456B">
      <w:pPr>
        <w:shd w:val="clear" w:color="auto" w:fill="FFFFFF"/>
        <w:spacing w:after="150"/>
        <w:ind w:left="708"/>
        <w:jc w:val="both"/>
        <w:rPr>
          <w:rFonts w:ascii="Arial" w:eastAsia="Arial" w:hAnsi="Arial" w:cs="Arial"/>
          <w:color w:val="555555"/>
        </w:rPr>
      </w:pPr>
    </w:p>
    <w:p w14:paraId="766CA3FC" w14:textId="77777777" w:rsidR="000A456B" w:rsidRDefault="000A456B">
      <w:pPr>
        <w:shd w:val="clear" w:color="auto" w:fill="FFFFFF"/>
        <w:spacing w:after="150"/>
        <w:ind w:left="708"/>
        <w:jc w:val="both"/>
        <w:rPr>
          <w:rFonts w:ascii="Arial" w:eastAsia="Arial" w:hAnsi="Arial" w:cs="Arial"/>
          <w:color w:val="555555"/>
        </w:rPr>
      </w:pPr>
    </w:p>
    <w:p w14:paraId="40DBE415" w14:textId="77777777" w:rsidR="000A456B" w:rsidRDefault="000A456B">
      <w:pPr>
        <w:shd w:val="clear" w:color="auto" w:fill="FFFFFF"/>
        <w:spacing w:after="150"/>
        <w:ind w:left="708"/>
        <w:jc w:val="both"/>
        <w:rPr>
          <w:rFonts w:ascii="Arial" w:eastAsia="Arial" w:hAnsi="Arial" w:cs="Arial"/>
          <w:color w:val="555555"/>
        </w:rPr>
      </w:pPr>
    </w:p>
    <w:p w14:paraId="4EC9E0A8" w14:textId="77777777" w:rsidR="000A456B" w:rsidRDefault="000A456B">
      <w:pPr>
        <w:shd w:val="clear" w:color="auto" w:fill="FFFFFF"/>
        <w:spacing w:after="150"/>
        <w:ind w:left="708"/>
        <w:jc w:val="both"/>
        <w:rPr>
          <w:rFonts w:ascii="Arial" w:eastAsia="Arial" w:hAnsi="Arial" w:cs="Arial"/>
          <w:color w:val="555555"/>
        </w:rPr>
      </w:pPr>
    </w:p>
    <w:p w14:paraId="31BC5D81" w14:textId="77777777" w:rsidR="000A456B" w:rsidRDefault="000A456B">
      <w:pPr>
        <w:shd w:val="clear" w:color="auto" w:fill="FFFFFF"/>
        <w:spacing w:after="150"/>
        <w:ind w:left="708"/>
        <w:jc w:val="both"/>
        <w:rPr>
          <w:rFonts w:ascii="Arial" w:eastAsia="Arial" w:hAnsi="Arial" w:cs="Arial"/>
          <w:color w:val="555555"/>
        </w:rPr>
      </w:pPr>
    </w:p>
    <w:p w14:paraId="225BFADA" w14:textId="77777777" w:rsidR="000A456B" w:rsidRDefault="000A456B">
      <w:pPr>
        <w:shd w:val="clear" w:color="auto" w:fill="FFFFFF"/>
        <w:spacing w:after="150"/>
        <w:ind w:left="708"/>
        <w:jc w:val="both"/>
        <w:rPr>
          <w:rFonts w:ascii="Arial" w:eastAsia="Arial" w:hAnsi="Arial" w:cs="Arial"/>
          <w:color w:val="555555"/>
        </w:rPr>
      </w:pPr>
    </w:p>
    <w:p w14:paraId="3DB340A2" w14:textId="77777777" w:rsidR="000A456B" w:rsidRDefault="000A456B">
      <w:pPr>
        <w:shd w:val="clear" w:color="auto" w:fill="FFFFFF"/>
        <w:spacing w:after="150"/>
        <w:jc w:val="both"/>
        <w:rPr>
          <w:rFonts w:ascii="Arial" w:eastAsia="Arial" w:hAnsi="Arial" w:cs="Arial"/>
          <w:color w:val="555555"/>
        </w:rPr>
      </w:pPr>
    </w:p>
    <w:p w14:paraId="20C34C9D" w14:textId="77777777" w:rsidR="000A456B" w:rsidRDefault="000A456B">
      <w:pPr>
        <w:jc w:val="both"/>
        <w:rPr>
          <w:rFonts w:ascii="Arial" w:eastAsia="Arial" w:hAnsi="Arial" w:cs="Arial"/>
          <w:color w:val="555555"/>
        </w:rPr>
      </w:pPr>
    </w:p>
    <w:p w14:paraId="7F5EDAA1" w14:textId="77777777" w:rsidR="000A456B" w:rsidRDefault="00377E32">
      <w:pPr>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Observa los siguientes textos publicitarios y responde</w:t>
      </w:r>
    </w:p>
    <w:p w14:paraId="74F64A25" w14:textId="77777777" w:rsidR="000A456B" w:rsidRDefault="000A456B">
      <w:pPr>
        <w:jc w:val="both"/>
        <w:rPr>
          <w:rFonts w:ascii="Arial" w:eastAsia="Arial" w:hAnsi="Arial" w:cs="Arial"/>
        </w:rPr>
      </w:pPr>
    </w:p>
    <w:p w14:paraId="278770CB" w14:textId="77777777" w:rsidR="000A456B" w:rsidRDefault="00377E32">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rPr>
        <w:t xml:space="preserve">MIRA SIGUIENTE EJEMPLO Y SU DESARROLLO </w:t>
      </w:r>
    </w:p>
    <w:p w14:paraId="11FEDF42" w14:textId="77777777" w:rsidR="000A456B" w:rsidRDefault="000A456B">
      <w:pPr>
        <w:jc w:val="both"/>
        <w:rPr>
          <w:rFonts w:ascii="Arial" w:eastAsia="Arial" w:hAnsi="Arial" w:cs="Arial"/>
        </w:rPr>
      </w:pPr>
    </w:p>
    <w:p w14:paraId="79C7B3B3" w14:textId="77777777" w:rsidR="000A456B" w:rsidRDefault="000A456B">
      <w:pPr>
        <w:jc w:val="both"/>
        <w:rPr>
          <w:rFonts w:ascii="Arial" w:eastAsia="Arial" w:hAnsi="Arial" w:cs="Arial"/>
        </w:rPr>
      </w:pPr>
    </w:p>
    <w:p w14:paraId="7D45DA3A" w14:textId="77777777" w:rsidR="000A456B" w:rsidRDefault="00377E32">
      <w:pPr>
        <w:jc w:val="both"/>
        <w:rPr>
          <w:rFonts w:ascii="Arial" w:eastAsia="Arial" w:hAnsi="Arial" w:cs="Arial"/>
        </w:rPr>
      </w:pPr>
      <w:r>
        <w:rPr>
          <w:noProof/>
        </w:rPr>
        <w:drawing>
          <wp:anchor distT="0" distB="0" distL="114300" distR="114300" simplePos="0" relativeHeight="251662336" behindDoc="0" locked="0" layoutInCell="1" hidden="0" allowOverlap="1" wp14:anchorId="6318A542" wp14:editId="4388CAB0">
            <wp:simplePos x="0" y="0"/>
            <wp:positionH relativeFrom="column">
              <wp:posOffset>3723</wp:posOffset>
            </wp:positionH>
            <wp:positionV relativeFrom="paragraph">
              <wp:posOffset>1952</wp:posOffset>
            </wp:positionV>
            <wp:extent cx="2346960" cy="3337560"/>
            <wp:effectExtent l="0" t="0" r="0" b="0"/>
            <wp:wrapSquare wrapText="bothSides" distT="0" distB="0" distL="114300" distR="11430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12202" t="3780" r="14115" b="17383"/>
                    <a:stretch>
                      <a:fillRect/>
                    </a:stretch>
                  </pic:blipFill>
                  <pic:spPr>
                    <a:xfrm>
                      <a:off x="0" y="0"/>
                      <a:ext cx="2346960" cy="3337560"/>
                    </a:xfrm>
                    <a:prstGeom prst="rect">
                      <a:avLst/>
                    </a:prstGeom>
                    <a:ln/>
                  </pic:spPr>
                </pic:pic>
              </a:graphicData>
            </a:graphic>
          </wp:anchor>
        </w:drawing>
      </w:r>
    </w:p>
    <w:p w14:paraId="7BD1DB2D" w14:textId="77777777" w:rsidR="000A456B" w:rsidRDefault="000A456B">
      <w:pPr>
        <w:pBdr>
          <w:top w:val="nil"/>
          <w:left w:val="nil"/>
          <w:bottom w:val="nil"/>
          <w:right w:val="nil"/>
          <w:between w:val="nil"/>
        </w:pBdr>
        <w:ind w:left="720"/>
        <w:jc w:val="both"/>
        <w:rPr>
          <w:rFonts w:ascii="Arial" w:eastAsia="Arial" w:hAnsi="Arial" w:cs="Arial"/>
          <w:color w:val="000000"/>
        </w:rPr>
      </w:pPr>
    </w:p>
    <w:p w14:paraId="3CD25425"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¿Crees que corresponde a un texto publicitario engañoso?  ¿Por qué?</w:t>
      </w:r>
    </w:p>
    <w:p w14:paraId="6BF2E096"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5F9ECFD4" w14:textId="77777777" w:rsidR="000A456B" w:rsidRDefault="00377E32">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highlight w:val="yellow"/>
        </w:rPr>
        <w:t>Sí, porque no toda la información está clara o presentada del mismo tamaño por lo que si no pongo atención, a la hora de pagar recién sabré del descuento real.</w:t>
      </w:r>
    </w:p>
    <w:p w14:paraId="6A97E33C" w14:textId="77777777" w:rsidR="000A456B" w:rsidRDefault="000A456B">
      <w:pPr>
        <w:pBdr>
          <w:top w:val="nil"/>
          <w:left w:val="nil"/>
          <w:bottom w:val="nil"/>
          <w:right w:val="nil"/>
          <w:between w:val="nil"/>
        </w:pBdr>
        <w:ind w:left="720"/>
        <w:jc w:val="both"/>
        <w:rPr>
          <w:rFonts w:ascii="Arial" w:eastAsia="Arial" w:hAnsi="Arial" w:cs="Arial"/>
          <w:color w:val="000000"/>
        </w:rPr>
      </w:pPr>
    </w:p>
    <w:p w14:paraId="5FF5723A"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qué te fijaste para poder decidir si corresponde o no?</w:t>
      </w:r>
    </w:p>
    <w:p w14:paraId="662BF774"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3FC11BEB" w14:textId="77777777" w:rsidR="000A456B" w:rsidRDefault="00377E32">
      <w:pPr>
        <w:ind w:left="720"/>
        <w:jc w:val="both"/>
        <w:rPr>
          <w:rFonts w:ascii="Arial" w:eastAsia="Arial" w:hAnsi="Arial" w:cs="Arial"/>
        </w:rPr>
      </w:pPr>
      <w:r>
        <w:rPr>
          <w:rFonts w:ascii="Arial" w:eastAsia="Arial" w:hAnsi="Arial" w:cs="Arial"/>
          <w:highlight w:val="yellow"/>
        </w:rPr>
        <w:t>En que el 50 por ciento está en gra</w:t>
      </w:r>
      <w:r>
        <w:rPr>
          <w:rFonts w:ascii="Arial" w:eastAsia="Arial" w:hAnsi="Arial" w:cs="Arial"/>
          <w:highlight w:val="yellow"/>
        </w:rPr>
        <w:t>nde y luego se evidencia la letra chica con las excepciones, cualquiera podría pensar que todas las zapatillas tienen 50 por ciento de descuento con cualquier medio de pago, pero el texto confunde al posible consumidor.</w:t>
      </w:r>
    </w:p>
    <w:p w14:paraId="6E58ED18"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648CB30B" w14:textId="77777777" w:rsidR="000A456B" w:rsidRDefault="000A456B">
      <w:pPr>
        <w:rPr>
          <w:rFonts w:ascii="Arial" w:eastAsia="Arial" w:hAnsi="Arial" w:cs="Arial"/>
        </w:rPr>
      </w:pPr>
    </w:p>
    <w:p w14:paraId="04BD9A9F" w14:textId="77777777" w:rsidR="000A456B" w:rsidRDefault="000A456B">
      <w:pPr>
        <w:jc w:val="both"/>
        <w:rPr>
          <w:rFonts w:ascii="Arial" w:eastAsia="Arial" w:hAnsi="Arial" w:cs="Arial"/>
        </w:rPr>
      </w:pPr>
    </w:p>
    <w:p w14:paraId="78E16F45" w14:textId="77777777" w:rsidR="000A456B" w:rsidRDefault="000A456B">
      <w:pPr>
        <w:jc w:val="both"/>
        <w:rPr>
          <w:rFonts w:ascii="Arial" w:eastAsia="Arial" w:hAnsi="Arial" w:cs="Arial"/>
        </w:rPr>
      </w:pPr>
    </w:p>
    <w:p w14:paraId="7B769C07" w14:textId="77777777" w:rsidR="000A456B" w:rsidRDefault="000A456B">
      <w:pPr>
        <w:jc w:val="both"/>
        <w:rPr>
          <w:rFonts w:ascii="Arial" w:eastAsia="Arial" w:hAnsi="Arial" w:cs="Arial"/>
        </w:rPr>
      </w:pPr>
    </w:p>
    <w:p w14:paraId="104CC363" w14:textId="77777777" w:rsidR="000A456B" w:rsidRDefault="000A456B">
      <w:pPr>
        <w:jc w:val="both"/>
        <w:rPr>
          <w:rFonts w:ascii="Arial" w:eastAsia="Arial" w:hAnsi="Arial" w:cs="Arial"/>
        </w:rPr>
      </w:pPr>
    </w:p>
    <w:p w14:paraId="6BF076C4" w14:textId="77777777" w:rsidR="000A456B" w:rsidRDefault="000A456B">
      <w:pPr>
        <w:jc w:val="both"/>
        <w:rPr>
          <w:rFonts w:ascii="Arial" w:eastAsia="Arial" w:hAnsi="Arial" w:cs="Arial"/>
        </w:rPr>
      </w:pPr>
    </w:p>
    <w:p w14:paraId="03093A30" w14:textId="77777777" w:rsidR="000A456B" w:rsidRDefault="000A456B">
      <w:pPr>
        <w:jc w:val="both"/>
        <w:rPr>
          <w:rFonts w:ascii="Arial" w:eastAsia="Arial" w:hAnsi="Arial" w:cs="Arial"/>
        </w:rPr>
      </w:pPr>
    </w:p>
    <w:p w14:paraId="1409F604" w14:textId="77777777" w:rsidR="000A456B" w:rsidRDefault="000A456B">
      <w:pPr>
        <w:jc w:val="both"/>
        <w:rPr>
          <w:rFonts w:ascii="Arial" w:eastAsia="Arial" w:hAnsi="Arial" w:cs="Arial"/>
        </w:rPr>
      </w:pPr>
    </w:p>
    <w:p w14:paraId="5D2FC23C" w14:textId="77777777" w:rsidR="000A456B" w:rsidRDefault="000A456B">
      <w:pPr>
        <w:jc w:val="both"/>
        <w:rPr>
          <w:rFonts w:ascii="Arial" w:eastAsia="Arial" w:hAnsi="Arial" w:cs="Arial"/>
        </w:rPr>
      </w:pPr>
    </w:p>
    <w:p w14:paraId="0C3B4CEB" w14:textId="77777777" w:rsidR="000A456B" w:rsidRDefault="000A456B">
      <w:pPr>
        <w:jc w:val="both"/>
        <w:rPr>
          <w:rFonts w:ascii="Arial" w:eastAsia="Arial" w:hAnsi="Arial" w:cs="Arial"/>
        </w:rPr>
      </w:pPr>
    </w:p>
    <w:p w14:paraId="5A029408" w14:textId="77777777" w:rsidR="000A456B" w:rsidRDefault="00377E32">
      <w:pPr>
        <w:jc w:val="both"/>
        <w:rPr>
          <w:rFonts w:ascii="Arial" w:eastAsia="Arial" w:hAnsi="Arial" w:cs="Arial"/>
          <w:b/>
        </w:rPr>
      </w:pPr>
      <w:r>
        <w:rPr>
          <w:rFonts w:ascii="Arial" w:eastAsia="Arial" w:hAnsi="Arial" w:cs="Arial"/>
          <w:b/>
        </w:rPr>
        <w:t>AHORA TÚ</w:t>
      </w:r>
    </w:p>
    <w:p w14:paraId="2FF5EDBE" w14:textId="77777777" w:rsidR="000A456B" w:rsidRDefault="000A456B">
      <w:pPr>
        <w:jc w:val="both"/>
        <w:rPr>
          <w:rFonts w:ascii="Arial" w:eastAsia="Arial" w:hAnsi="Arial" w:cs="Arial"/>
        </w:rPr>
      </w:pPr>
    </w:p>
    <w:p w14:paraId="08AE6F03" w14:textId="77777777" w:rsidR="000A456B" w:rsidRDefault="00377E32">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Texto publicitario 1</w:t>
      </w:r>
    </w:p>
    <w:p w14:paraId="26E58987" w14:textId="77777777" w:rsidR="000A456B" w:rsidRDefault="000A456B">
      <w:pPr>
        <w:pBdr>
          <w:top w:val="nil"/>
          <w:left w:val="nil"/>
          <w:bottom w:val="nil"/>
          <w:right w:val="nil"/>
          <w:between w:val="nil"/>
        </w:pBdr>
        <w:ind w:left="720"/>
        <w:jc w:val="both"/>
        <w:rPr>
          <w:rFonts w:ascii="Arial" w:eastAsia="Arial" w:hAnsi="Arial" w:cs="Arial"/>
          <w:color w:val="000000"/>
        </w:rPr>
      </w:pPr>
    </w:p>
    <w:p w14:paraId="4ED9C5CD" w14:textId="77777777" w:rsidR="000A456B" w:rsidRDefault="00377E32">
      <w:pPr>
        <w:pBdr>
          <w:top w:val="nil"/>
          <w:left w:val="nil"/>
          <w:bottom w:val="nil"/>
          <w:right w:val="nil"/>
          <w:between w:val="nil"/>
        </w:pBdr>
        <w:ind w:left="720"/>
        <w:jc w:val="both"/>
        <w:rPr>
          <w:rFonts w:ascii="Arial" w:eastAsia="Arial" w:hAnsi="Arial" w:cs="Arial"/>
          <w:color w:val="000000"/>
        </w:rPr>
      </w:pPr>
      <w:r>
        <w:rPr>
          <w:noProof/>
        </w:rPr>
        <w:drawing>
          <wp:anchor distT="0" distB="0" distL="114300" distR="114300" simplePos="0" relativeHeight="251663360" behindDoc="0" locked="0" layoutInCell="1" hidden="0" allowOverlap="1" wp14:anchorId="71D4A97C" wp14:editId="0676FB4D">
            <wp:simplePos x="0" y="0"/>
            <wp:positionH relativeFrom="column">
              <wp:posOffset>456565</wp:posOffset>
            </wp:positionH>
            <wp:positionV relativeFrom="paragraph">
              <wp:posOffset>171450</wp:posOffset>
            </wp:positionV>
            <wp:extent cx="2601595" cy="3725545"/>
            <wp:effectExtent l="0" t="0" r="0" b="0"/>
            <wp:wrapSquare wrapText="bothSides" distT="0" distB="0" distL="114300" distR="114300"/>
            <wp:docPr id="18" name="image5.jpg" descr="Este anuncio nos está diciendo que compremos un producto para ..."/>
            <wp:cNvGraphicFramePr/>
            <a:graphic xmlns:a="http://schemas.openxmlformats.org/drawingml/2006/main">
              <a:graphicData uri="http://schemas.openxmlformats.org/drawingml/2006/picture">
                <pic:pic xmlns:pic="http://schemas.openxmlformats.org/drawingml/2006/picture">
                  <pic:nvPicPr>
                    <pic:cNvPr id="0" name="image5.jpg" descr="Este anuncio nos está diciendo que compremos un producto para ..."/>
                    <pic:cNvPicPr preferRelativeResize="0"/>
                  </pic:nvPicPr>
                  <pic:blipFill>
                    <a:blip r:embed="rId9"/>
                    <a:srcRect/>
                    <a:stretch>
                      <a:fillRect/>
                    </a:stretch>
                  </pic:blipFill>
                  <pic:spPr>
                    <a:xfrm>
                      <a:off x="0" y="0"/>
                      <a:ext cx="2601595" cy="3725545"/>
                    </a:xfrm>
                    <a:prstGeom prst="rect">
                      <a:avLst/>
                    </a:prstGeom>
                    <a:ln/>
                  </pic:spPr>
                </pic:pic>
              </a:graphicData>
            </a:graphic>
          </wp:anchor>
        </w:drawing>
      </w:r>
    </w:p>
    <w:p w14:paraId="13862770"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¿Crees que corresponde a un texto publicitario engañoso? ¿por qué?</w:t>
      </w:r>
    </w:p>
    <w:p w14:paraId="1CA39EA0" w14:textId="77777777" w:rsidR="000A456B" w:rsidRDefault="000A456B">
      <w:pPr>
        <w:pBdr>
          <w:top w:val="nil"/>
          <w:left w:val="nil"/>
          <w:bottom w:val="nil"/>
          <w:right w:val="nil"/>
          <w:between w:val="nil"/>
        </w:pBdr>
        <w:ind w:left="720"/>
        <w:jc w:val="both"/>
        <w:rPr>
          <w:rFonts w:ascii="Arial" w:eastAsia="Arial" w:hAnsi="Arial" w:cs="Arial"/>
          <w:color w:val="000000"/>
        </w:rPr>
      </w:pPr>
    </w:p>
    <w:p w14:paraId="4C0916AC" w14:textId="77777777" w:rsidR="000A456B" w:rsidRDefault="000A456B">
      <w:pPr>
        <w:pBdr>
          <w:top w:val="single" w:sz="12" w:space="1" w:color="000000"/>
          <w:left w:val="nil"/>
          <w:bottom w:val="single" w:sz="12" w:space="1" w:color="000000"/>
          <w:right w:val="nil"/>
          <w:between w:val="nil"/>
        </w:pBdr>
        <w:ind w:left="720"/>
        <w:jc w:val="both"/>
        <w:rPr>
          <w:rFonts w:ascii="Arial" w:eastAsia="Arial" w:hAnsi="Arial" w:cs="Arial"/>
          <w:color w:val="000000"/>
        </w:rPr>
      </w:pPr>
    </w:p>
    <w:p w14:paraId="13B7A751" w14:textId="77777777" w:rsidR="000A456B" w:rsidRDefault="000A456B">
      <w:pPr>
        <w:pBdr>
          <w:top w:val="nil"/>
          <w:left w:val="nil"/>
          <w:bottom w:val="single" w:sz="12" w:space="1" w:color="000000"/>
          <w:right w:val="nil"/>
          <w:between w:val="single" w:sz="12" w:space="1" w:color="000000"/>
        </w:pBdr>
        <w:ind w:left="720"/>
        <w:jc w:val="both"/>
        <w:rPr>
          <w:rFonts w:ascii="Arial" w:eastAsia="Arial" w:hAnsi="Arial" w:cs="Arial"/>
          <w:color w:val="000000"/>
        </w:rPr>
      </w:pPr>
    </w:p>
    <w:p w14:paraId="079A984F" w14:textId="77777777" w:rsidR="000A456B" w:rsidRDefault="000A456B">
      <w:pPr>
        <w:pBdr>
          <w:top w:val="nil"/>
          <w:left w:val="nil"/>
          <w:bottom w:val="nil"/>
          <w:right w:val="nil"/>
          <w:between w:val="nil"/>
        </w:pBdr>
        <w:ind w:left="720"/>
        <w:jc w:val="both"/>
        <w:rPr>
          <w:rFonts w:ascii="Arial" w:eastAsia="Arial" w:hAnsi="Arial" w:cs="Arial"/>
          <w:color w:val="000000"/>
        </w:rPr>
      </w:pPr>
    </w:p>
    <w:p w14:paraId="50D1C5EC" w14:textId="77777777" w:rsidR="000A456B" w:rsidRDefault="000A456B">
      <w:pPr>
        <w:pBdr>
          <w:top w:val="nil"/>
          <w:left w:val="nil"/>
          <w:bottom w:val="nil"/>
          <w:right w:val="nil"/>
          <w:between w:val="nil"/>
        </w:pBdr>
        <w:ind w:left="720"/>
        <w:jc w:val="both"/>
        <w:rPr>
          <w:rFonts w:ascii="Arial" w:eastAsia="Arial" w:hAnsi="Arial" w:cs="Arial"/>
          <w:color w:val="000000"/>
        </w:rPr>
      </w:pPr>
    </w:p>
    <w:p w14:paraId="1AA2C38E"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qué te fijaste para poder decidir si corresponde o no?</w:t>
      </w:r>
    </w:p>
    <w:p w14:paraId="7134E9BD"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15F7D89F" w14:textId="77777777" w:rsidR="000A456B" w:rsidRDefault="000A456B">
      <w:pPr>
        <w:pBdr>
          <w:top w:val="single" w:sz="12" w:space="1" w:color="000000"/>
          <w:left w:val="nil"/>
          <w:bottom w:val="single" w:sz="12" w:space="1" w:color="000000"/>
          <w:right w:val="nil"/>
          <w:between w:val="nil"/>
        </w:pBdr>
        <w:ind w:left="1080"/>
        <w:jc w:val="both"/>
        <w:rPr>
          <w:rFonts w:ascii="Arial" w:eastAsia="Arial" w:hAnsi="Arial" w:cs="Arial"/>
          <w:color w:val="000000"/>
        </w:rPr>
      </w:pPr>
    </w:p>
    <w:p w14:paraId="603E0109" w14:textId="77777777" w:rsidR="000A456B" w:rsidRDefault="000A456B">
      <w:pPr>
        <w:pBdr>
          <w:top w:val="nil"/>
          <w:left w:val="nil"/>
          <w:bottom w:val="single" w:sz="12" w:space="1" w:color="000000"/>
          <w:right w:val="nil"/>
          <w:between w:val="single" w:sz="12" w:space="1" w:color="000000"/>
        </w:pBdr>
        <w:ind w:left="1080"/>
        <w:jc w:val="both"/>
        <w:rPr>
          <w:rFonts w:ascii="Arial" w:eastAsia="Arial" w:hAnsi="Arial" w:cs="Arial"/>
          <w:color w:val="000000"/>
        </w:rPr>
      </w:pPr>
    </w:p>
    <w:p w14:paraId="45BA95BA" w14:textId="77777777" w:rsidR="000A456B" w:rsidRDefault="000A456B">
      <w:pPr>
        <w:pBdr>
          <w:top w:val="nil"/>
          <w:left w:val="nil"/>
          <w:bottom w:val="nil"/>
          <w:right w:val="nil"/>
          <w:between w:val="nil"/>
        </w:pBdr>
        <w:ind w:left="720"/>
        <w:rPr>
          <w:rFonts w:ascii="Arial" w:eastAsia="Arial" w:hAnsi="Arial" w:cs="Arial"/>
          <w:color w:val="000000"/>
        </w:rPr>
      </w:pPr>
    </w:p>
    <w:p w14:paraId="220EEA25" w14:textId="77777777" w:rsidR="000A456B" w:rsidRDefault="000A456B">
      <w:pPr>
        <w:pBdr>
          <w:top w:val="nil"/>
          <w:left w:val="nil"/>
          <w:bottom w:val="nil"/>
          <w:right w:val="nil"/>
          <w:between w:val="nil"/>
        </w:pBdr>
        <w:ind w:left="720"/>
        <w:rPr>
          <w:rFonts w:ascii="Arial" w:eastAsia="Arial" w:hAnsi="Arial" w:cs="Arial"/>
          <w:color w:val="000000"/>
        </w:rPr>
      </w:pPr>
    </w:p>
    <w:p w14:paraId="313964A9"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 quitamos el texto, ¿qué nos quiere decir si solo contemplamos los elementos gráficos?</w:t>
      </w:r>
    </w:p>
    <w:p w14:paraId="01D76B5C" w14:textId="77777777" w:rsidR="000A456B" w:rsidRDefault="000A456B">
      <w:pPr>
        <w:pBdr>
          <w:top w:val="nil"/>
          <w:left w:val="nil"/>
          <w:bottom w:val="nil"/>
          <w:right w:val="nil"/>
          <w:between w:val="nil"/>
        </w:pBdr>
        <w:ind w:left="720"/>
        <w:rPr>
          <w:rFonts w:ascii="Arial" w:eastAsia="Arial" w:hAnsi="Arial" w:cs="Arial"/>
          <w:color w:val="000000"/>
        </w:rPr>
      </w:pPr>
    </w:p>
    <w:p w14:paraId="403E523B" w14:textId="77777777" w:rsidR="000A456B" w:rsidRDefault="000A456B">
      <w:pPr>
        <w:pBdr>
          <w:top w:val="single" w:sz="12" w:space="1" w:color="000000"/>
          <w:left w:val="nil"/>
          <w:bottom w:val="single" w:sz="12" w:space="1" w:color="000000"/>
          <w:right w:val="nil"/>
          <w:between w:val="nil"/>
        </w:pBdr>
        <w:ind w:left="720"/>
        <w:rPr>
          <w:rFonts w:ascii="Arial" w:eastAsia="Arial" w:hAnsi="Arial" w:cs="Arial"/>
          <w:color w:val="000000"/>
        </w:rPr>
      </w:pPr>
    </w:p>
    <w:p w14:paraId="31E588EA" w14:textId="77777777" w:rsidR="000A456B" w:rsidRDefault="000A456B">
      <w:pPr>
        <w:pBdr>
          <w:top w:val="nil"/>
          <w:left w:val="nil"/>
          <w:bottom w:val="single" w:sz="12" w:space="1" w:color="000000"/>
          <w:right w:val="nil"/>
          <w:between w:val="single" w:sz="12" w:space="1" w:color="000000"/>
        </w:pBdr>
        <w:ind w:left="720"/>
        <w:rPr>
          <w:rFonts w:ascii="Arial" w:eastAsia="Arial" w:hAnsi="Arial" w:cs="Arial"/>
          <w:color w:val="000000"/>
        </w:rPr>
      </w:pPr>
    </w:p>
    <w:p w14:paraId="4DC23D91" w14:textId="77777777" w:rsidR="000A456B" w:rsidRDefault="000A456B">
      <w:pPr>
        <w:jc w:val="both"/>
        <w:rPr>
          <w:rFonts w:ascii="Arial" w:eastAsia="Arial" w:hAnsi="Arial" w:cs="Arial"/>
        </w:rPr>
      </w:pPr>
    </w:p>
    <w:p w14:paraId="2FC0C53C" w14:textId="77777777" w:rsidR="000A456B" w:rsidRDefault="000A456B">
      <w:pPr>
        <w:pBdr>
          <w:top w:val="nil"/>
          <w:left w:val="nil"/>
          <w:bottom w:val="nil"/>
          <w:right w:val="nil"/>
          <w:between w:val="nil"/>
        </w:pBdr>
        <w:ind w:left="720"/>
        <w:jc w:val="both"/>
        <w:rPr>
          <w:rFonts w:ascii="Arial" w:eastAsia="Arial" w:hAnsi="Arial" w:cs="Arial"/>
          <w:color w:val="000000"/>
        </w:rPr>
      </w:pPr>
    </w:p>
    <w:p w14:paraId="115B554F" w14:textId="77777777" w:rsidR="000A456B" w:rsidRDefault="00377E32">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Texto publicitario 2: pon atención a ambos carteles.</w:t>
      </w:r>
    </w:p>
    <w:p w14:paraId="77E46840" w14:textId="77777777" w:rsidR="000A456B" w:rsidRDefault="000A456B">
      <w:pPr>
        <w:pBdr>
          <w:top w:val="nil"/>
          <w:left w:val="nil"/>
          <w:bottom w:val="nil"/>
          <w:right w:val="nil"/>
          <w:between w:val="nil"/>
        </w:pBdr>
        <w:ind w:left="720"/>
        <w:jc w:val="both"/>
        <w:rPr>
          <w:rFonts w:ascii="Arial" w:eastAsia="Arial" w:hAnsi="Arial" w:cs="Arial"/>
          <w:color w:val="000000"/>
        </w:rPr>
      </w:pPr>
    </w:p>
    <w:p w14:paraId="10805411" w14:textId="77777777" w:rsidR="000A456B" w:rsidRDefault="00377E32">
      <w:pPr>
        <w:jc w:val="both"/>
        <w:rPr>
          <w:rFonts w:ascii="Arial" w:eastAsia="Arial" w:hAnsi="Arial" w:cs="Arial"/>
        </w:rPr>
      </w:pPr>
      <w:r>
        <w:rPr>
          <w:noProof/>
        </w:rPr>
        <w:drawing>
          <wp:inline distT="0" distB="0" distL="0" distR="0" wp14:anchorId="1D937930" wp14:editId="3D9CF377">
            <wp:extent cx="4271816" cy="2403049"/>
            <wp:effectExtent l="0" t="0" r="0" b="0"/>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4271816" cy="2403049"/>
                    </a:xfrm>
                    <a:prstGeom prst="rect">
                      <a:avLst/>
                    </a:prstGeom>
                    <a:ln/>
                  </pic:spPr>
                </pic:pic>
              </a:graphicData>
            </a:graphic>
          </wp:inline>
        </w:drawing>
      </w:r>
    </w:p>
    <w:p w14:paraId="2625CA8C" w14:textId="77777777" w:rsidR="000A456B" w:rsidRDefault="000A456B">
      <w:pPr>
        <w:pBdr>
          <w:top w:val="nil"/>
          <w:left w:val="nil"/>
          <w:bottom w:val="nil"/>
          <w:right w:val="nil"/>
          <w:between w:val="nil"/>
        </w:pBdr>
        <w:ind w:left="720"/>
        <w:jc w:val="both"/>
        <w:rPr>
          <w:rFonts w:ascii="Arial" w:eastAsia="Arial" w:hAnsi="Arial" w:cs="Arial"/>
          <w:color w:val="000000"/>
        </w:rPr>
      </w:pPr>
    </w:p>
    <w:p w14:paraId="12D82372"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¿Crees que corresponde a un texto publicitario engañoso? ¿por qué?</w:t>
      </w:r>
    </w:p>
    <w:p w14:paraId="08D483F1"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5BD65884" w14:textId="77777777" w:rsidR="000A456B" w:rsidRDefault="000A456B">
      <w:pPr>
        <w:pBdr>
          <w:top w:val="single" w:sz="12" w:space="1" w:color="000000"/>
          <w:left w:val="nil"/>
          <w:bottom w:val="single" w:sz="12" w:space="1" w:color="000000"/>
          <w:right w:val="nil"/>
          <w:between w:val="nil"/>
        </w:pBdr>
        <w:ind w:left="1080"/>
        <w:jc w:val="both"/>
        <w:rPr>
          <w:rFonts w:ascii="Arial" w:eastAsia="Arial" w:hAnsi="Arial" w:cs="Arial"/>
          <w:color w:val="000000"/>
        </w:rPr>
      </w:pPr>
    </w:p>
    <w:p w14:paraId="490EA0FC" w14:textId="77777777" w:rsidR="000A456B" w:rsidRDefault="000A456B">
      <w:pPr>
        <w:pBdr>
          <w:top w:val="nil"/>
          <w:left w:val="nil"/>
          <w:bottom w:val="nil"/>
          <w:right w:val="nil"/>
          <w:between w:val="nil"/>
        </w:pBdr>
        <w:ind w:left="720"/>
        <w:jc w:val="both"/>
        <w:rPr>
          <w:rFonts w:ascii="Arial" w:eastAsia="Arial" w:hAnsi="Arial" w:cs="Arial"/>
          <w:color w:val="000000"/>
        </w:rPr>
      </w:pPr>
    </w:p>
    <w:p w14:paraId="5142C600" w14:textId="77777777" w:rsidR="000A456B" w:rsidRDefault="00377E32">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qué te fijaste para poder decidir si corresponde o no?</w:t>
      </w:r>
    </w:p>
    <w:p w14:paraId="09B2E1C5" w14:textId="77777777" w:rsidR="000A456B" w:rsidRDefault="000A456B">
      <w:pPr>
        <w:pBdr>
          <w:top w:val="nil"/>
          <w:left w:val="nil"/>
          <w:bottom w:val="nil"/>
          <w:right w:val="nil"/>
          <w:between w:val="nil"/>
        </w:pBdr>
        <w:ind w:left="1080"/>
        <w:jc w:val="both"/>
        <w:rPr>
          <w:rFonts w:ascii="Arial" w:eastAsia="Arial" w:hAnsi="Arial" w:cs="Arial"/>
          <w:color w:val="000000"/>
        </w:rPr>
      </w:pPr>
    </w:p>
    <w:p w14:paraId="2E8BE808" w14:textId="77777777" w:rsidR="000A456B" w:rsidRDefault="000A456B">
      <w:pPr>
        <w:pBdr>
          <w:top w:val="single" w:sz="12" w:space="1" w:color="000000"/>
          <w:left w:val="nil"/>
          <w:bottom w:val="single" w:sz="12" w:space="1" w:color="000000"/>
          <w:right w:val="nil"/>
          <w:between w:val="nil"/>
        </w:pBdr>
        <w:ind w:left="1080"/>
        <w:jc w:val="both"/>
        <w:rPr>
          <w:rFonts w:ascii="Arial" w:eastAsia="Arial" w:hAnsi="Arial" w:cs="Arial"/>
          <w:color w:val="000000"/>
        </w:rPr>
      </w:pPr>
    </w:p>
    <w:p w14:paraId="48514DDA" w14:textId="77777777" w:rsidR="000A456B" w:rsidRDefault="000A456B">
      <w:pPr>
        <w:jc w:val="both"/>
        <w:rPr>
          <w:rFonts w:ascii="Arial" w:eastAsia="Arial" w:hAnsi="Arial" w:cs="Arial"/>
        </w:rPr>
      </w:pPr>
    </w:p>
    <w:sectPr w:rsidR="000A456B">
      <w:pgSz w:w="12240" w:h="15840"/>
      <w:pgMar w:top="510" w:right="851" w:bottom="851"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37B"/>
    <w:multiLevelType w:val="multilevel"/>
    <w:tmpl w:val="F3524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F445EC"/>
    <w:multiLevelType w:val="multilevel"/>
    <w:tmpl w:val="5470D4F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12B3EA5"/>
    <w:multiLevelType w:val="multilevel"/>
    <w:tmpl w:val="023CF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6B"/>
    <w:rsid w:val="000A456B"/>
    <w:rsid w:val="00377E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FA13"/>
  <w15:docId w15:val="{8AC2DCED-B6F1-4BDE-8F21-2FA0C498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2543BE"/>
    <w:pPr>
      <w:ind w:left="720"/>
      <w:contextualSpacing/>
    </w:pPr>
  </w:style>
  <w:style w:type="paragraph" w:styleId="Encabezado">
    <w:name w:val="header"/>
    <w:basedOn w:val="Normal"/>
    <w:link w:val="EncabezadoCar"/>
    <w:uiPriority w:val="99"/>
    <w:unhideWhenUsed/>
    <w:rsid w:val="008960B7"/>
    <w:pPr>
      <w:tabs>
        <w:tab w:val="center" w:pos="4419"/>
        <w:tab w:val="right" w:pos="8838"/>
      </w:tabs>
    </w:pPr>
  </w:style>
  <w:style w:type="character" w:customStyle="1" w:styleId="EncabezadoCar">
    <w:name w:val="Encabezado Car"/>
    <w:basedOn w:val="Fuentedeprrafopredeter"/>
    <w:link w:val="Encabezado"/>
    <w:uiPriority w:val="99"/>
    <w:rsid w:val="008960B7"/>
  </w:style>
  <w:style w:type="paragraph" w:styleId="NormalWeb">
    <w:name w:val="Normal (Web)"/>
    <w:basedOn w:val="Normal"/>
    <w:uiPriority w:val="99"/>
    <w:unhideWhenUsed/>
    <w:rsid w:val="008960B7"/>
    <w:pPr>
      <w:spacing w:before="100" w:beforeAutospacing="1" w:after="100" w:afterAutospacing="1"/>
    </w:pPr>
    <w:rPr>
      <w:rFonts w:ascii="Times New Roman" w:hAnsi="Times New Roman" w:cs="Times New Roman"/>
      <w:lang w:eastAsia="es-ES_tradnl"/>
    </w:rPr>
  </w:style>
  <w:style w:type="table" w:styleId="Tablaconcuadrcula">
    <w:name w:val="Table Grid"/>
    <w:basedOn w:val="Tablanormal"/>
    <w:uiPriority w:val="39"/>
    <w:rsid w:val="007A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IyNJKG2GczVuQhrd072Lq95xg==">AMUW2mVLYnQHD99P41pqJ26g/EyNbXWQJbw16CiZvbrQzoX7sQlBN2efSPgPN0tjHnyyX3qjD1zWwQYKfpHU2FjqiJvdii28E5KFP6H6AKsCg1EIxjkuCDs=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Antonio González Fuentes</dc:creator>
  <cp:lastModifiedBy>Ingrid Beatriz Moreno Leiva</cp:lastModifiedBy>
  <cp:revision>2</cp:revision>
  <dcterms:created xsi:type="dcterms:W3CDTF">2020-07-13T21:38:00Z</dcterms:created>
  <dcterms:modified xsi:type="dcterms:W3CDTF">2020-07-13T21:38:00Z</dcterms:modified>
</cp:coreProperties>
</file>